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AEFB" w14:textId="0C51D177" w:rsidR="00637EA6" w:rsidRPr="004E331D" w:rsidRDefault="00637EA6" w:rsidP="00637EA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E331D">
        <w:rPr>
          <w:rFonts w:asciiTheme="minorHAnsi" w:hAnsiTheme="minorHAnsi"/>
          <w:b/>
          <w:sz w:val="32"/>
          <w:szCs w:val="32"/>
          <w:u w:val="single"/>
        </w:rPr>
        <w:t>NOTICE OF PUBLIC HEARING</w:t>
      </w:r>
      <w:r w:rsidR="00E73280">
        <w:rPr>
          <w:rFonts w:asciiTheme="minorHAnsi" w:hAnsiTheme="minorHAnsi"/>
          <w:b/>
          <w:sz w:val="32"/>
          <w:szCs w:val="32"/>
          <w:u w:val="single"/>
        </w:rPr>
        <w:t>S</w:t>
      </w:r>
    </w:p>
    <w:p w14:paraId="2B36C081" w14:textId="2521DDE0" w:rsidR="004D3A5A" w:rsidRDefault="00611FB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57728" behindDoc="0" locked="0" layoutInCell="1" allowOverlap="1" wp14:anchorId="2F53326F" wp14:editId="0678F63E">
            <wp:simplePos x="0" y="0"/>
            <wp:positionH relativeFrom="column">
              <wp:posOffset>-380365</wp:posOffset>
            </wp:positionH>
            <wp:positionV relativeFrom="paragraph">
              <wp:posOffset>-3175</wp:posOffset>
            </wp:positionV>
            <wp:extent cx="828675" cy="561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732" r="-494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2B7B" w14:textId="102B243E" w:rsidR="00EB426B" w:rsidRPr="004E331D" w:rsidRDefault="00EB426B">
      <w:pPr>
        <w:jc w:val="center"/>
        <w:rPr>
          <w:rFonts w:asciiTheme="minorHAnsi" w:hAnsiTheme="minorHAnsi"/>
          <w:b/>
          <w:color w:val="auto"/>
          <w:szCs w:val="22"/>
        </w:rPr>
      </w:pPr>
      <w:r w:rsidRPr="004E331D">
        <w:rPr>
          <w:rFonts w:asciiTheme="minorHAnsi" w:hAnsiTheme="minorHAnsi"/>
          <w:b/>
          <w:szCs w:val="22"/>
        </w:rPr>
        <w:t>SOUTHEASTERN PENNSYLVANIA TRANSPORTATION AUTHORITY</w:t>
      </w:r>
      <w:r w:rsidR="00E73280">
        <w:rPr>
          <w:rFonts w:asciiTheme="minorHAnsi" w:hAnsiTheme="minorHAnsi"/>
          <w:b/>
          <w:szCs w:val="22"/>
        </w:rPr>
        <w:br/>
      </w:r>
      <w:r w:rsidRPr="004E331D">
        <w:rPr>
          <w:rFonts w:asciiTheme="minorHAnsi" w:hAnsiTheme="minorHAnsi"/>
          <w:b/>
          <w:color w:val="auto"/>
          <w:szCs w:val="22"/>
        </w:rPr>
        <w:t>FISCAL YEAR 20</w:t>
      </w:r>
      <w:r w:rsidR="00566B3E" w:rsidRPr="004E331D">
        <w:rPr>
          <w:rFonts w:asciiTheme="minorHAnsi" w:hAnsiTheme="minorHAnsi"/>
          <w:b/>
          <w:color w:val="auto"/>
          <w:szCs w:val="22"/>
        </w:rPr>
        <w:t>2</w:t>
      </w:r>
      <w:r w:rsidR="009C62F5">
        <w:rPr>
          <w:rFonts w:asciiTheme="minorHAnsi" w:hAnsiTheme="minorHAnsi"/>
          <w:b/>
          <w:color w:val="auto"/>
          <w:szCs w:val="22"/>
        </w:rPr>
        <w:t>3</w:t>
      </w:r>
      <w:r w:rsidRPr="004E331D">
        <w:rPr>
          <w:rFonts w:asciiTheme="minorHAnsi" w:hAnsiTheme="minorHAnsi"/>
          <w:b/>
          <w:color w:val="auto"/>
          <w:szCs w:val="22"/>
        </w:rPr>
        <w:t xml:space="preserve"> CAPITAL BUDGET</w:t>
      </w:r>
    </w:p>
    <w:p w14:paraId="5A01C67A" w14:textId="77777777" w:rsidR="00EB426B" w:rsidRPr="000071E7" w:rsidRDefault="00EB426B">
      <w:pPr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14:paraId="30B0D1FD" w14:textId="14C09E01" w:rsidR="00441D4E" w:rsidRPr="004E331D" w:rsidRDefault="00441D4E" w:rsidP="00606D95">
      <w:pPr>
        <w:pStyle w:val="ListParagraph"/>
        <w:spacing w:before="120"/>
        <w:jc w:val="both"/>
        <w:rPr>
          <w:rStyle w:val="StyleCourierNew"/>
          <w:rFonts w:ascii="Calibri" w:hAnsi="Calibri" w:cs="Calibri"/>
          <w:sz w:val="20"/>
        </w:rPr>
      </w:pPr>
      <w:r w:rsidRPr="004E331D">
        <w:rPr>
          <w:rStyle w:val="StyleCourierNew"/>
          <w:rFonts w:ascii="Calibri" w:hAnsi="Calibri" w:cs="Calibri"/>
          <w:sz w:val="20"/>
        </w:rPr>
        <w:t xml:space="preserve">Pursuant to Pennsylvania Title 74 Pa. C.S.A. Transportation Section 1751 </w:t>
      </w:r>
      <w:r w:rsidR="00241814" w:rsidRPr="004E331D">
        <w:rPr>
          <w:rStyle w:val="StyleCourierNew"/>
          <w:rFonts w:ascii="Calibri" w:hAnsi="Calibri" w:cs="Calibri"/>
          <w:sz w:val="20"/>
        </w:rPr>
        <w:t xml:space="preserve">- </w:t>
      </w:r>
      <w:r w:rsidRPr="004E331D">
        <w:rPr>
          <w:rStyle w:val="StyleCourierNew"/>
          <w:rFonts w:ascii="Calibri" w:hAnsi="Calibri" w:cs="Calibri"/>
          <w:sz w:val="20"/>
        </w:rPr>
        <w:t xml:space="preserve">Fiscal Provisions, the </w:t>
      </w:r>
      <w:r w:rsidR="001D0A17" w:rsidRPr="004E331D">
        <w:rPr>
          <w:rFonts w:ascii="Calibri" w:hAnsi="Calibri" w:cs="Calibri"/>
          <w:sz w:val="20"/>
        </w:rPr>
        <w:t>Southeastern Pennsylvania Transportation Authority (“</w:t>
      </w:r>
      <w:r w:rsidR="00241814" w:rsidRPr="004E331D">
        <w:rPr>
          <w:rStyle w:val="StyleCourierNew"/>
          <w:rFonts w:ascii="Calibri" w:hAnsi="Calibri" w:cs="Calibri"/>
          <w:sz w:val="20"/>
        </w:rPr>
        <w:t>SEPTA</w:t>
      </w:r>
      <w:r w:rsidR="001D0A17" w:rsidRPr="004E331D">
        <w:rPr>
          <w:rStyle w:val="StyleCourierNew"/>
          <w:rFonts w:ascii="Calibri" w:hAnsi="Calibri" w:cs="Calibri"/>
          <w:sz w:val="20"/>
        </w:rPr>
        <w:t>”)</w:t>
      </w:r>
      <w:r w:rsidRPr="004E331D">
        <w:rPr>
          <w:rStyle w:val="StyleCourierNew"/>
          <w:rFonts w:ascii="Calibri" w:hAnsi="Calibri" w:cs="Calibri"/>
          <w:sz w:val="20"/>
        </w:rPr>
        <w:t xml:space="preserve"> is required to adopt a capital budget prior to the beginning of the ensuing fiscal year, which begins July 1</w:t>
      </w:r>
      <w:r w:rsidRPr="004E331D">
        <w:rPr>
          <w:rStyle w:val="StyleCourierNew"/>
          <w:rFonts w:ascii="Calibri" w:hAnsi="Calibri" w:cs="Calibri"/>
          <w:sz w:val="20"/>
          <w:vertAlign w:val="superscript"/>
        </w:rPr>
        <w:t>st</w:t>
      </w:r>
      <w:r w:rsidRPr="004E331D">
        <w:rPr>
          <w:rStyle w:val="StyleCourierNew"/>
          <w:rFonts w:ascii="Calibri" w:hAnsi="Calibri" w:cs="Calibri"/>
          <w:sz w:val="20"/>
        </w:rPr>
        <w:t>.</w:t>
      </w:r>
    </w:p>
    <w:p w14:paraId="0A74B001" w14:textId="77777777" w:rsidR="00441D4E" w:rsidRPr="004E331D" w:rsidRDefault="00441D4E" w:rsidP="00441D4E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</w:p>
    <w:p w14:paraId="0EF94FE3" w14:textId="51B72D4B" w:rsidR="00CB4377" w:rsidRPr="004E331D" w:rsidRDefault="00637EA6" w:rsidP="00731077">
      <w:pPr>
        <w:spacing w:line="259" w:lineRule="auto"/>
        <w:ind w:left="720"/>
        <w:jc w:val="both"/>
        <w:rPr>
          <w:rFonts w:ascii="Calibri" w:hAnsi="Calibri" w:cs="Calibri"/>
          <w:b/>
          <w:sz w:val="20"/>
        </w:rPr>
      </w:pPr>
      <w:r w:rsidRPr="004E331D">
        <w:rPr>
          <w:rFonts w:ascii="Calibri" w:hAnsi="Calibri" w:cs="Calibri"/>
          <w:sz w:val="20"/>
        </w:rPr>
        <w:t>Members of the general public may attend the Capital Budget Hearings remotely and are encouraged to do so.</w:t>
      </w:r>
      <w:r w:rsidR="002E52EA">
        <w:rPr>
          <w:rFonts w:ascii="Calibri" w:hAnsi="Calibri" w:cs="Calibri"/>
          <w:sz w:val="20"/>
        </w:rPr>
        <w:t xml:space="preserve"> </w:t>
      </w:r>
      <w:r w:rsidR="002E52EA" w:rsidRPr="002E52EA">
        <w:rPr>
          <w:rFonts w:ascii="Calibri" w:hAnsi="Calibri" w:cs="Calibri"/>
          <w:sz w:val="20"/>
        </w:rPr>
        <w:t xml:space="preserve">As the coronavirus outbreak and national emergency continues to change the </w:t>
      </w:r>
      <w:r w:rsidR="002E52EA">
        <w:rPr>
          <w:rFonts w:ascii="Calibri" w:hAnsi="Calibri" w:cs="Calibri"/>
          <w:sz w:val="20"/>
        </w:rPr>
        <w:t>Capital</w:t>
      </w:r>
      <w:r w:rsidR="002E52EA" w:rsidRPr="002E52EA">
        <w:rPr>
          <w:rFonts w:ascii="Calibri" w:hAnsi="Calibri" w:cs="Calibri"/>
          <w:sz w:val="20"/>
        </w:rPr>
        <w:t xml:space="preserve"> Budget Hearing is subject to modification, including the possibility of SEPTA allowing limited public in-person participation in the hearing as permitted under official public health advisories and guidelines.</w:t>
      </w:r>
    </w:p>
    <w:p w14:paraId="38B63B5F" w14:textId="546DAA52" w:rsidR="00637EA6" w:rsidRPr="004E331D" w:rsidRDefault="00637EA6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  <w:r w:rsidRPr="004E331D">
        <w:rPr>
          <w:rFonts w:ascii="Calibri" w:hAnsi="Calibri" w:cs="Calibri"/>
          <w:b/>
          <w:sz w:val="20"/>
        </w:rPr>
        <w:t>The schedule of</w:t>
      </w:r>
      <w:r w:rsidR="002A755D">
        <w:rPr>
          <w:rFonts w:ascii="Calibri" w:hAnsi="Calibri" w:cs="Calibri"/>
          <w:b/>
          <w:sz w:val="20"/>
        </w:rPr>
        <w:t xml:space="preserve"> </w:t>
      </w:r>
      <w:r w:rsidRPr="004E331D">
        <w:rPr>
          <w:rFonts w:ascii="Calibri" w:hAnsi="Calibri" w:cs="Calibri"/>
          <w:b/>
          <w:sz w:val="20"/>
        </w:rPr>
        <w:t xml:space="preserve">Capital Budget </w:t>
      </w:r>
      <w:r w:rsidR="00851A61" w:rsidRPr="004E331D">
        <w:rPr>
          <w:rFonts w:ascii="Calibri" w:hAnsi="Calibri" w:cs="Calibri"/>
          <w:b/>
          <w:sz w:val="20"/>
        </w:rPr>
        <w:t xml:space="preserve">Public </w:t>
      </w:r>
      <w:r w:rsidRPr="004E331D">
        <w:rPr>
          <w:rFonts w:ascii="Calibri" w:hAnsi="Calibri" w:cs="Calibri"/>
          <w:b/>
          <w:sz w:val="20"/>
        </w:rPr>
        <w:t xml:space="preserve">Hearings </w:t>
      </w:r>
      <w:r w:rsidR="00851A61" w:rsidRPr="004E331D">
        <w:rPr>
          <w:rFonts w:ascii="Calibri" w:hAnsi="Calibri" w:cs="Calibri"/>
          <w:b/>
          <w:sz w:val="20"/>
        </w:rPr>
        <w:t>is</w:t>
      </w:r>
      <w:r w:rsidRPr="004E331D">
        <w:rPr>
          <w:rFonts w:ascii="Calibri" w:hAnsi="Calibri" w:cs="Calibri"/>
          <w:b/>
          <w:sz w:val="20"/>
        </w:rPr>
        <w:t xml:space="preserve"> as follows:</w:t>
      </w:r>
    </w:p>
    <w:p w14:paraId="42107252" w14:textId="6F3836C6" w:rsidR="00637EA6" w:rsidRPr="004E331D" w:rsidRDefault="00953E5A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  <w:r w:rsidRPr="004E331D">
        <w:rPr>
          <w:rFonts w:ascii="Calibri" w:hAnsi="Calibri" w:cs="Calibri"/>
          <w:b/>
          <w:sz w:val="20"/>
        </w:rPr>
        <w:t>May 2</w:t>
      </w:r>
      <w:r w:rsidR="009C62F5">
        <w:rPr>
          <w:rFonts w:ascii="Calibri" w:hAnsi="Calibri" w:cs="Calibri"/>
          <w:b/>
          <w:sz w:val="20"/>
        </w:rPr>
        <w:t>3</w:t>
      </w:r>
      <w:r w:rsidR="00637EA6" w:rsidRPr="004E331D">
        <w:rPr>
          <w:rFonts w:ascii="Calibri" w:hAnsi="Calibri" w:cs="Calibri"/>
          <w:b/>
          <w:sz w:val="20"/>
        </w:rPr>
        <w:t>, 202</w:t>
      </w:r>
      <w:r w:rsidR="007D214C">
        <w:rPr>
          <w:rFonts w:ascii="Calibri" w:hAnsi="Calibri" w:cs="Calibri"/>
          <w:b/>
          <w:sz w:val="20"/>
        </w:rPr>
        <w:t>2</w:t>
      </w:r>
      <w:r w:rsidR="00637EA6" w:rsidRPr="004E331D">
        <w:rPr>
          <w:rFonts w:ascii="Calibri" w:hAnsi="Calibri" w:cs="Calibri"/>
          <w:b/>
          <w:sz w:val="20"/>
        </w:rPr>
        <w:t xml:space="preserve"> – 1</w:t>
      </w:r>
      <w:r w:rsidR="009C62F5">
        <w:rPr>
          <w:rFonts w:ascii="Calibri" w:hAnsi="Calibri" w:cs="Calibri"/>
          <w:b/>
          <w:sz w:val="20"/>
        </w:rPr>
        <w:t>0</w:t>
      </w:r>
      <w:r w:rsidR="00637EA6" w:rsidRPr="004E331D">
        <w:rPr>
          <w:rFonts w:ascii="Calibri" w:hAnsi="Calibri" w:cs="Calibri"/>
          <w:b/>
          <w:sz w:val="20"/>
        </w:rPr>
        <w:t>:</w:t>
      </w:r>
      <w:r w:rsidR="009C62F5">
        <w:rPr>
          <w:rFonts w:ascii="Calibri" w:hAnsi="Calibri" w:cs="Calibri"/>
          <w:b/>
          <w:sz w:val="20"/>
        </w:rPr>
        <w:t>0</w:t>
      </w:r>
      <w:r w:rsidR="00637EA6" w:rsidRPr="004E331D">
        <w:rPr>
          <w:rFonts w:ascii="Calibri" w:hAnsi="Calibri" w:cs="Calibri"/>
          <w:b/>
          <w:sz w:val="20"/>
        </w:rPr>
        <w:t>0</w:t>
      </w:r>
      <w:r w:rsidR="0083509F" w:rsidRPr="004E331D">
        <w:rPr>
          <w:rFonts w:ascii="Calibri" w:hAnsi="Calibri" w:cs="Calibri"/>
          <w:b/>
          <w:sz w:val="20"/>
        </w:rPr>
        <w:t xml:space="preserve"> </w:t>
      </w:r>
      <w:r w:rsidR="00637EA6" w:rsidRPr="004E331D">
        <w:rPr>
          <w:rFonts w:ascii="Calibri" w:hAnsi="Calibri" w:cs="Calibri"/>
          <w:b/>
          <w:sz w:val="20"/>
        </w:rPr>
        <w:t xml:space="preserve">am &amp; </w:t>
      </w:r>
      <w:r w:rsidR="009C62F5">
        <w:rPr>
          <w:rFonts w:ascii="Calibri" w:hAnsi="Calibri" w:cs="Calibri"/>
          <w:b/>
          <w:sz w:val="20"/>
        </w:rPr>
        <w:t>4</w:t>
      </w:r>
      <w:r w:rsidR="00637EA6" w:rsidRPr="004E331D">
        <w:rPr>
          <w:rFonts w:ascii="Calibri" w:hAnsi="Calibri" w:cs="Calibri"/>
          <w:b/>
          <w:sz w:val="20"/>
        </w:rPr>
        <w:t>:00</w:t>
      </w:r>
      <w:r w:rsidR="0083509F" w:rsidRPr="004E331D">
        <w:rPr>
          <w:rFonts w:ascii="Calibri" w:hAnsi="Calibri" w:cs="Calibri"/>
          <w:b/>
          <w:sz w:val="20"/>
        </w:rPr>
        <w:t xml:space="preserve"> </w:t>
      </w:r>
      <w:r w:rsidR="00637EA6" w:rsidRPr="004E331D">
        <w:rPr>
          <w:rFonts w:ascii="Calibri" w:hAnsi="Calibri" w:cs="Calibri"/>
          <w:b/>
          <w:sz w:val="20"/>
        </w:rPr>
        <w:t>pm</w:t>
      </w:r>
    </w:p>
    <w:p w14:paraId="0BFE9739" w14:textId="77777777" w:rsidR="00637EA6" w:rsidRPr="004E331D" w:rsidRDefault="00637EA6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</w:p>
    <w:p w14:paraId="6AF3A285" w14:textId="6EA543E9" w:rsidR="00021D11" w:rsidRDefault="00216EA2" w:rsidP="00C21109">
      <w:pPr>
        <w:pStyle w:val="BodyText"/>
        <w:spacing w:line="259" w:lineRule="auto"/>
        <w:ind w:left="720"/>
        <w:jc w:val="center"/>
        <w:rPr>
          <w:rFonts w:ascii="Calibri" w:hAnsi="Calibri" w:cs="Calibri"/>
          <w:b/>
          <w:color w:val="auto"/>
          <w:sz w:val="20"/>
        </w:rPr>
      </w:pPr>
      <w:r w:rsidRPr="004E331D">
        <w:rPr>
          <w:rFonts w:ascii="Calibri" w:hAnsi="Calibri" w:cs="Calibri"/>
          <w:b/>
          <w:color w:val="auto"/>
          <w:sz w:val="20"/>
        </w:rPr>
        <w:t xml:space="preserve">SEPTA will be using </w:t>
      </w:r>
      <w:r w:rsidR="0083509F" w:rsidRPr="004E331D">
        <w:rPr>
          <w:rFonts w:ascii="Calibri" w:hAnsi="Calibri" w:cs="Calibri"/>
          <w:b/>
          <w:color w:val="auto"/>
          <w:sz w:val="20"/>
        </w:rPr>
        <w:t xml:space="preserve">WebEx </w:t>
      </w:r>
      <w:r w:rsidRPr="004E331D">
        <w:rPr>
          <w:rFonts w:ascii="Calibri" w:hAnsi="Calibri" w:cs="Calibri"/>
          <w:b/>
          <w:color w:val="auto"/>
          <w:sz w:val="20"/>
        </w:rPr>
        <w:t>to conduct these hearings.</w:t>
      </w:r>
      <w:r w:rsidR="007061FB" w:rsidRPr="004E331D">
        <w:rPr>
          <w:rFonts w:ascii="Calibri" w:hAnsi="Calibri" w:cs="Calibri"/>
          <w:b/>
          <w:color w:val="auto"/>
          <w:sz w:val="20"/>
        </w:rPr>
        <w:t xml:space="preserve">  Further information on how individuals can </w:t>
      </w:r>
      <w:r w:rsidR="00395C07" w:rsidRPr="004E331D">
        <w:rPr>
          <w:rFonts w:ascii="Calibri" w:hAnsi="Calibri" w:cs="Calibri"/>
          <w:b/>
          <w:color w:val="auto"/>
          <w:sz w:val="20"/>
        </w:rPr>
        <w:t xml:space="preserve">register to </w:t>
      </w:r>
      <w:r w:rsidR="007061FB" w:rsidRPr="004E331D">
        <w:rPr>
          <w:rFonts w:ascii="Calibri" w:hAnsi="Calibri" w:cs="Calibri"/>
          <w:b/>
          <w:color w:val="auto"/>
          <w:sz w:val="20"/>
        </w:rPr>
        <w:t xml:space="preserve">attend via </w:t>
      </w:r>
      <w:r w:rsidR="0083509F" w:rsidRPr="004E331D">
        <w:rPr>
          <w:rFonts w:ascii="Calibri" w:hAnsi="Calibri" w:cs="Calibri"/>
          <w:b/>
          <w:color w:val="auto"/>
          <w:sz w:val="20"/>
        </w:rPr>
        <w:t xml:space="preserve">WebEx </w:t>
      </w:r>
      <w:r w:rsidR="007061FB" w:rsidRPr="004E331D">
        <w:rPr>
          <w:rFonts w:ascii="Calibri" w:hAnsi="Calibri" w:cs="Calibri"/>
          <w:b/>
          <w:color w:val="auto"/>
          <w:sz w:val="20"/>
        </w:rPr>
        <w:t>will be posted on the Authority’s website</w:t>
      </w:r>
      <w:r w:rsidR="00B04357" w:rsidRPr="004E331D">
        <w:rPr>
          <w:rFonts w:ascii="Calibri" w:hAnsi="Calibri" w:cs="Calibri"/>
          <w:b/>
          <w:color w:val="auto"/>
          <w:sz w:val="20"/>
        </w:rPr>
        <w:t>:</w:t>
      </w:r>
      <w:r w:rsidR="007061FB" w:rsidRPr="004E331D">
        <w:rPr>
          <w:rFonts w:ascii="Calibri" w:hAnsi="Calibri" w:cs="Calibri"/>
          <w:b/>
          <w:color w:val="auto"/>
          <w:sz w:val="20"/>
        </w:rPr>
        <w:t xml:space="preserve"> </w:t>
      </w:r>
      <w:hyperlink r:id="rId11" w:history="1">
        <w:r w:rsidR="00731077" w:rsidRPr="002448C6">
          <w:rPr>
            <w:rStyle w:val="Hyperlink"/>
            <w:rFonts w:ascii="Calibri" w:hAnsi="Calibri" w:cs="Calibri"/>
            <w:b/>
            <w:sz w:val="20"/>
          </w:rPr>
          <w:t>www.septa.org</w:t>
        </w:r>
      </w:hyperlink>
      <w:r w:rsidR="00731077">
        <w:rPr>
          <w:rFonts w:ascii="Calibri" w:hAnsi="Calibri" w:cs="Calibri"/>
          <w:b/>
          <w:color w:val="auto"/>
          <w:sz w:val="20"/>
        </w:rPr>
        <w:t>.</w:t>
      </w:r>
      <w:r w:rsidR="00731077">
        <w:rPr>
          <w:rFonts w:ascii="Calibri" w:hAnsi="Calibri" w:cs="Calibri"/>
          <w:b/>
          <w:color w:val="auto"/>
          <w:sz w:val="20"/>
        </w:rPr>
        <w:br/>
      </w:r>
      <w:r w:rsidR="0011294F">
        <w:rPr>
          <w:rFonts w:ascii="Calibri" w:hAnsi="Calibri" w:cs="Calibri"/>
          <w:b/>
          <w:color w:val="auto"/>
          <w:sz w:val="20"/>
        </w:rPr>
        <w:br/>
      </w:r>
      <w:r w:rsidR="00731077" w:rsidRPr="00731077">
        <w:rPr>
          <w:rFonts w:ascii="Calibri" w:hAnsi="Calibri" w:cs="Calibri"/>
          <w:b/>
          <w:color w:val="auto"/>
          <w:sz w:val="20"/>
        </w:rPr>
        <w:t>If limited public in-person participation is permitted, the location and instructions on how to register for in-person participation shall be posted on the Authority’s website (</w:t>
      </w:r>
      <w:hyperlink r:id="rId12" w:history="1">
        <w:r w:rsidR="00021D11" w:rsidRPr="002448C6">
          <w:rPr>
            <w:rStyle w:val="Hyperlink"/>
            <w:rFonts w:ascii="Calibri" w:hAnsi="Calibri" w:cs="Calibri"/>
            <w:b/>
            <w:sz w:val="20"/>
          </w:rPr>
          <w:t>www.septa.org</w:t>
        </w:r>
      </w:hyperlink>
      <w:r w:rsidR="00731077" w:rsidRPr="00731077">
        <w:rPr>
          <w:rFonts w:ascii="Calibri" w:hAnsi="Calibri" w:cs="Calibri"/>
          <w:b/>
          <w:color w:val="auto"/>
          <w:sz w:val="20"/>
        </w:rPr>
        <w:t xml:space="preserve">) by </w:t>
      </w:r>
    </w:p>
    <w:p w14:paraId="40FC1A9B" w14:textId="6719D7B6" w:rsidR="00C768D6" w:rsidRPr="004E331D" w:rsidRDefault="00731077" w:rsidP="00C21109">
      <w:pPr>
        <w:pStyle w:val="BodyText"/>
        <w:spacing w:line="259" w:lineRule="auto"/>
        <w:ind w:left="720"/>
        <w:jc w:val="center"/>
        <w:rPr>
          <w:rFonts w:ascii="Calibri" w:hAnsi="Calibri" w:cs="Calibri"/>
          <w:b/>
          <w:color w:val="auto"/>
          <w:sz w:val="20"/>
        </w:rPr>
      </w:pPr>
      <w:r w:rsidRPr="00731077">
        <w:rPr>
          <w:rFonts w:ascii="Calibri" w:hAnsi="Calibri" w:cs="Calibri"/>
          <w:b/>
          <w:color w:val="auto"/>
          <w:sz w:val="20"/>
        </w:rPr>
        <w:t xml:space="preserve">April </w:t>
      </w:r>
      <w:r w:rsidR="00021D11">
        <w:rPr>
          <w:rFonts w:ascii="Calibri" w:hAnsi="Calibri" w:cs="Calibri"/>
          <w:b/>
          <w:color w:val="auto"/>
          <w:sz w:val="20"/>
        </w:rPr>
        <w:t>22</w:t>
      </w:r>
      <w:r w:rsidRPr="00731077">
        <w:rPr>
          <w:rFonts w:ascii="Calibri" w:hAnsi="Calibri" w:cs="Calibri"/>
          <w:b/>
          <w:color w:val="auto"/>
          <w:sz w:val="20"/>
        </w:rPr>
        <w:t>, 2022.</w:t>
      </w:r>
    </w:p>
    <w:p w14:paraId="22958F4A" w14:textId="77777777" w:rsidR="00C768D6" w:rsidRPr="004E331D" w:rsidRDefault="00C768D6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5EA6E1B2" w14:textId="4F003A36" w:rsidR="00851A61" w:rsidRPr="004E331D" w:rsidRDefault="00241814" w:rsidP="7136DE82">
      <w:pPr>
        <w:pStyle w:val="BodyText"/>
        <w:spacing w:line="259" w:lineRule="auto"/>
        <w:ind w:left="720" w:right="144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color w:val="auto"/>
          <w:sz w:val="20"/>
        </w:rPr>
        <w:t xml:space="preserve">At this hearing, SEPTA will present the proposed </w:t>
      </w:r>
      <w:r w:rsidR="00E86264" w:rsidRPr="004E331D">
        <w:rPr>
          <w:rFonts w:ascii="Calibri" w:hAnsi="Calibri" w:cs="Calibri"/>
          <w:color w:val="auto"/>
          <w:sz w:val="20"/>
        </w:rPr>
        <w:t>Fiscal Year 202</w:t>
      </w:r>
      <w:r w:rsidR="009C62F5">
        <w:rPr>
          <w:rFonts w:ascii="Calibri" w:hAnsi="Calibri" w:cs="Calibri"/>
          <w:color w:val="auto"/>
          <w:sz w:val="20"/>
        </w:rPr>
        <w:t>3</w:t>
      </w:r>
      <w:r w:rsidR="00E86264" w:rsidRPr="004E331D">
        <w:rPr>
          <w:rFonts w:ascii="Calibri" w:hAnsi="Calibri" w:cs="Calibri"/>
          <w:color w:val="auto"/>
          <w:sz w:val="20"/>
        </w:rPr>
        <w:t xml:space="preserve"> C</w:t>
      </w:r>
      <w:r w:rsidRPr="004E331D">
        <w:rPr>
          <w:rFonts w:ascii="Calibri" w:hAnsi="Calibri" w:cs="Calibri"/>
          <w:color w:val="auto"/>
          <w:sz w:val="20"/>
        </w:rPr>
        <w:t xml:space="preserve">apital </w:t>
      </w:r>
      <w:r w:rsidR="00E86264" w:rsidRPr="004E331D">
        <w:rPr>
          <w:rFonts w:ascii="Calibri" w:hAnsi="Calibri" w:cs="Calibri"/>
          <w:color w:val="auto"/>
          <w:sz w:val="20"/>
        </w:rPr>
        <w:t>B</w:t>
      </w:r>
      <w:r w:rsidRPr="004E331D">
        <w:rPr>
          <w:rFonts w:ascii="Calibri" w:hAnsi="Calibri" w:cs="Calibri"/>
          <w:color w:val="auto"/>
          <w:sz w:val="20"/>
        </w:rPr>
        <w:t xml:space="preserve">udget and </w:t>
      </w:r>
      <w:r w:rsidR="00E86264" w:rsidRPr="004E331D">
        <w:rPr>
          <w:rFonts w:ascii="Calibri" w:hAnsi="Calibri" w:cs="Calibri"/>
          <w:color w:val="auto"/>
          <w:sz w:val="20"/>
        </w:rPr>
        <w:t>the Fiscal Year</w:t>
      </w:r>
      <w:r w:rsidR="00B04357" w:rsidRPr="004E331D">
        <w:rPr>
          <w:rFonts w:ascii="Calibri" w:hAnsi="Calibri" w:cs="Calibri"/>
          <w:color w:val="auto"/>
          <w:sz w:val="20"/>
        </w:rPr>
        <w:t>s</w:t>
      </w:r>
      <w:r w:rsidR="00E86264" w:rsidRPr="004E331D">
        <w:rPr>
          <w:rFonts w:ascii="Calibri" w:hAnsi="Calibri" w:cs="Calibri"/>
          <w:color w:val="auto"/>
          <w:sz w:val="20"/>
        </w:rPr>
        <w:t xml:space="preserve"> 202</w:t>
      </w:r>
      <w:r w:rsidR="009C62F5">
        <w:rPr>
          <w:rFonts w:ascii="Calibri" w:hAnsi="Calibri" w:cs="Calibri"/>
          <w:color w:val="auto"/>
          <w:sz w:val="20"/>
        </w:rPr>
        <w:t>3</w:t>
      </w:r>
      <w:r w:rsidR="00E86264" w:rsidRPr="004E331D">
        <w:rPr>
          <w:rFonts w:ascii="Calibri" w:hAnsi="Calibri" w:cs="Calibri"/>
          <w:color w:val="auto"/>
          <w:sz w:val="20"/>
        </w:rPr>
        <w:t>-203</w:t>
      </w:r>
      <w:r w:rsidR="009C62F5">
        <w:rPr>
          <w:rFonts w:ascii="Calibri" w:hAnsi="Calibri" w:cs="Calibri"/>
          <w:color w:val="auto"/>
          <w:sz w:val="20"/>
        </w:rPr>
        <w:t>4</w:t>
      </w:r>
      <w:r w:rsidR="00E86264" w:rsidRPr="004E331D">
        <w:rPr>
          <w:rFonts w:ascii="Calibri" w:hAnsi="Calibri" w:cs="Calibri"/>
          <w:color w:val="auto"/>
          <w:sz w:val="20"/>
        </w:rPr>
        <w:t xml:space="preserve"> </w:t>
      </w:r>
      <w:r w:rsidR="00923D78" w:rsidRPr="004E331D">
        <w:rPr>
          <w:rFonts w:ascii="Calibri" w:hAnsi="Calibri" w:cs="Calibri"/>
          <w:color w:val="auto"/>
          <w:sz w:val="20"/>
        </w:rPr>
        <w:t>C</w:t>
      </w:r>
      <w:r w:rsidRPr="004E331D">
        <w:rPr>
          <w:rFonts w:ascii="Calibri" w:hAnsi="Calibri" w:cs="Calibri"/>
          <w:color w:val="auto"/>
          <w:sz w:val="20"/>
        </w:rPr>
        <w:t xml:space="preserve">apital </w:t>
      </w:r>
      <w:r w:rsidR="005C25C0" w:rsidRPr="004E331D">
        <w:rPr>
          <w:rFonts w:ascii="Calibri" w:hAnsi="Calibri" w:cs="Calibri"/>
          <w:color w:val="auto"/>
          <w:sz w:val="20"/>
        </w:rPr>
        <w:t>Program</w:t>
      </w:r>
      <w:r w:rsidRPr="004E331D">
        <w:rPr>
          <w:rFonts w:ascii="Calibri" w:hAnsi="Calibri" w:cs="Calibri"/>
          <w:color w:val="auto"/>
          <w:sz w:val="20"/>
        </w:rPr>
        <w:t xml:space="preserve">.  </w:t>
      </w:r>
      <w:r w:rsidR="00953E5A" w:rsidRPr="004E331D">
        <w:rPr>
          <w:rFonts w:ascii="Calibri" w:hAnsi="Calibri" w:cs="Calibri"/>
          <w:color w:val="auto"/>
          <w:sz w:val="20"/>
        </w:rPr>
        <w:t xml:space="preserve">Each session of the hearing will begin with a </w:t>
      </w:r>
      <w:r w:rsidR="008E4380" w:rsidRPr="004E331D">
        <w:rPr>
          <w:rFonts w:ascii="Calibri" w:hAnsi="Calibri" w:cs="Calibri"/>
          <w:color w:val="auto"/>
          <w:sz w:val="20"/>
        </w:rPr>
        <w:t xml:space="preserve">pre-recorded segment that will include </w:t>
      </w:r>
      <w:r w:rsidR="00953E5A" w:rsidRPr="004E331D">
        <w:rPr>
          <w:rFonts w:ascii="Calibri" w:hAnsi="Calibri" w:cs="Calibri"/>
          <w:color w:val="auto"/>
          <w:sz w:val="20"/>
        </w:rPr>
        <w:t xml:space="preserve">the hearing examiner’s </w:t>
      </w:r>
      <w:r w:rsidR="008E4380" w:rsidRPr="004E331D">
        <w:rPr>
          <w:rFonts w:ascii="Calibri" w:hAnsi="Calibri" w:cs="Calibri"/>
          <w:color w:val="auto"/>
          <w:sz w:val="20"/>
        </w:rPr>
        <w:t xml:space="preserve">opening remarks, a reading of SEPTA’s official testimony by a representative of the Authority </w:t>
      </w:r>
      <w:r w:rsidR="00C768D6" w:rsidRPr="004E331D">
        <w:rPr>
          <w:rFonts w:ascii="Calibri" w:hAnsi="Calibri" w:cs="Calibri"/>
          <w:color w:val="auto"/>
          <w:sz w:val="20"/>
        </w:rPr>
        <w:t xml:space="preserve">and </w:t>
      </w:r>
      <w:r w:rsidR="008E4380" w:rsidRPr="004E331D">
        <w:rPr>
          <w:rFonts w:ascii="Calibri" w:hAnsi="Calibri" w:cs="Calibri"/>
          <w:color w:val="auto"/>
          <w:sz w:val="20"/>
        </w:rPr>
        <w:t xml:space="preserve">the playing of a corresponding Power Point </w:t>
      </w:r>
      <w:r w:rsidR="00441D4E" w:rsidRPr="004E331D">
        <w:rPr>
          <w:rFonts w:ascii="Calibri" w:hAnsi="Calibri" w:cs="Calibri"/>
          <w:color w:val="auto"/>
          <w:sz w:val="20"/>
        </w:rPr>
        <w:t>P</w:t>
      </w:r>
      <w:r w:rsidR="008E4380" w:rsidRPr="004E331D">
        <w:rPr>
          <w:rFonts w:ascii="Calibri" w:hAnsi="Calibri" w:cs="Calibri"/>
          <w:color w:val="auto"/>
          <w:sz w:val="20"/>
        </w:rPr>
        <w:t>resent</w:t>
      </w:r>
      <w:r w:rsidR="00441D4E" w:rsidRPr="004E331D">
        <w:rPr>
          <w:rFonts w:ascii="Calibri" w:hAnsi="Calibri" w:cs="Calibri"/>
          <w:color w:val="auto"/>
          <w:sz w:val="20"/>
        </w:rPr>
        <w:t xml:space="preserve">ation.  </w:t>
      </w:r>
      <w:r w:rsidR="00C768D6" w:rsidRPr="004E331D">
        <w:rPr>
          <w:rFonts w:ascii="Calibri" w:hAnsi="Calibri" w:cs="Calibri"/>
          <w:color w:val="auto"/>
          <w:sz w:val="20"/>
        </w:rPr>
        <w:t xml:space="preserve">This recording will be </w:t>
      </w:r>
      <w:r w:rsidR="00851A61" w:rsidRPr="004E331D">
        <w:rPr>
          <w:rFonts w:ascii="Calibri" w:hAnsi="Calibri" w:cs="Calibri"/>
          <w:color w:val="auto"/>
          <w:sz w:val="20"/>
        </w:rPr>
        <w:t xml:space="preserve">posted </w:t>
      </w:r>
      <w:r w:rsidR="00C768D6" w:rsidRPr="004E331D">
        <w:rPr>
          <w:rFonts w:ascii="Calibri" w:hAnsi="Calibri" w:cs="Calibri"/>
          <w:color w:val="auto"/>
          <w:sz w:val="20"/>
        </w:rPr>
        <w:t xml:space="preserve">for viewing </w:t>
      </w:r>
      <w:r w:rsidR="00E0197B" w:rsidRPr="004E331D">
        <w:rPr>
          <w:rFonts w:ascii="Calibri" w:hAnsi="Calibri" w:cs="Calibri"/>
          <w:color w:val="auto"/>
          <w:sz w:val="20"/>
        </w:rPr>
        <w:t>on</w:t>
      </w:r>
      <w:r w:rsidR="00C768D6" w:rsidRPr="004E331D">
        <w:rPr>
          <w:rFonts w:ascii="Calibri" w:hAnsi="Calibri" w:cs="Calibri"/>
          <w:color w:val="auto"/>
          <w:sz w:val="20"/>
        </w:rPr>
        <w:t xml:space="preserve"> SEPTA’s website </w:t>
      </w:r>
      <w:r w:rsidR="00851A61" w:rsidRPr="004E331D">
        <w:rPr>
          <w:rFonts w:ascii="Calibri" w:hAnsi="Calibri" w:cs="Calibri"/>
          <w:color w:val="auto"/>
          <w:sz w:val="20"/>
        </w:rPr>
        <w:t xml:space="preserve">at </w:t>
      </w:r>
      <w:hyperlink r:id="rId13">
        <w:r w:rsidR="00B04357" w:rsidRPr="004E331D">
          <w:rPr>
            <w:rStyle w:val="Hyperlink"/>
            <w:rFonts w:ascii="Calibri" w:hAnsi="Calibri" w:cs="Calibri"/>
            <w:sz w:val="20"/>
          </w:rPr>
          <w:t>www.septa.org/notice</w:t>
        </w:r>
      </w:hyperlink>
      <w:r w:rsidR="00EF7808" w:rsidRPr="004E331D">
        <w:rPr>
          <w:rFonts w:ascii="Calibri" w:hAnsi="Calibri" w:cs="Calibri"/>
          <w:color w:val="auto"/>
          <w:sz w:val="20"/>
        </w:rPr>
        <w:t xml:space="preserve"> </w:t>
      </w:r>
      <w:r w:rsidR="00C768D6" w:rsidRPr="004E331D">
        <w:rPr>
          <w:rFonts w:ascii="Calibri" w:hAnsi="Calibri" w:cs="Calibri"/>
          <w:color w:val="auto"/>
          <w:sz w:val="20"/>
        </w:rPr>
        <w:t xml:space="preserve">beginning on </w:t>
      </w:r>
      <w:r w:rsidR="00EF7808" w:rsidRPr="004E331D">
        <w:rPr>
          <w:rFonts w:ascii="Calibri" w:hAnsi="Calibri" w:cs="Calibri"/>
          <w:color w:val="auto"/>
          <w:sz w:val="20"/>
        </w:rPr>
        <w:t xml:space="preserve">or about </w:t>
      </w:r>
      <w:r w:rsidR="00606D95" w:rsidRPr="004E331D">
        <w:rPr>
          <w:rFonts w:ascii="Calibri" w:hAnsi="Calibri" w:cs="Calibri"/>
          <w:color w:val="auto"/>
          <w:sz w:val="20"/>
        </w:rPr>
        <w:t xml:space="preserve">May </w:t>
      </w:r>
      <w:r w:rsidR="00660306">
        <w:rPr>
          <w:rFonts w:ascii="Calibri" w:hAnsi="Calibri" w:cs="Calibri"/>
          <w:color w:val="auto"/>
          <w:sz w:val="20"/>
        </w:rPr>
        <w:t>16</w:t>
      </w:r>
      <w:r w:rsidR="00C768D6" w:rsidRPr="004E331D">
        <w:rPr>
          <w:rFonts w:ascii="Calibri" w:hAnsi="Calibri" w:cs="Calibri"/>
          <w:color w:val="auto"/>
          <w:sz w:val="20"/>
        </w:rPr>
        <w:t>, 202</w:t>
      </w:r>
      <w:r w:rsidR="00B525D7">
        <w:rPr>
          <w:rFonts w:ascii="Calibri" w:hAnsi="Calibri" w:cs="Calibri"/>
          <w:color w:val="auto"/>
          <w:sz w:val="20"/>
        </w:rPr>
        <w:t>2</w:t>
      </w:r>
      <w:r w:rsidR="00C768D6" w:rsidRPr="004E331D">
        <w:rPr>
          <w:rFonts w:ascii="Calibri" w:hAnsi="Calibri" w:cs="Calibri"/>
          <w:color w:val="auto"/>
          <w:sz w:val="20"/>
        </w:rPr>
        <w:t>.  After the pre-recorded segment, the hearings will be open</w:t>
      </w:r>
      <w:r w:rsidR="007061FB" w:rsidRPr="004E331D">
        <w:rPr>
          <w:rFonts w:ascii="Calibri" w:hAnsi="Calibri" w:cs="Calibri"/>
          <w:color w:val="auto"/>
          <w:sz w:val="20"/>
        </w:rPr>
        <w:t>ed</w:t>
      </w:r>
      <w:r w:rsidR="00C768D6" w:rsidRPr="004E331D">
        <w:rPr>
          <w:rFonts w:ascii="Calibri" w:hAnsi="Calibri" w:cs="Calibri"/>
          <w:color w:val="auto"/>
          <w:sz w:val="20"/>
        </w:rPr>
        <w:t xml:space="preserve"> for public comment.  </w:t>
      </w:r>
      <w:r w:rsidR="00E86264" w:rsidRPr="004E331D">
        <w:rPr>
          <w:rFonts w:ascii="Calibri" w:hAnsi="Calibri" w:cs="Calibri"/>
          <w:color w:val="auto"/>
          <w:sz w:val="20"/>
        </w:rPr>
        <w:t>SEPTA r</w:t>
      </w:r>
      <w:r w:rsidR="00851A61" w:rsidRPr="004E331D">
        <w:rPr>
          <w:rFonts w:ascii="Calibri" w:hAnsi="Calibri" w:cs="Calibri"/>
          <w:color w:val="auto"/>
          <w:sz w:val="20"/>
        </w:rPr>
        <w:t xml:space="preserve">epresentatives will be available at each hearing to listen to public comments and public testimony.  </w:t>
      </w:r>
      <w:r w:rsidR="69CE2BF2" w:rsidRPr="004E331D">
        <w:rPr>
          <w:rFonts w:ascii="Calibri" w:hAnsi="Calibri" w:cs="Calibri"/>
          <w:color w:val="auto"/>
          <w:sz w:val="20"/>
        </w:rPr>
        <w:t>A</w:t>
      </w:r>
      <w:r w:rsidR="007061FB" w:rsidRPr="004E331D">
        <w:rPr>
          <w:rFonts w:ascii="Calibri" w:hAnsi="Calibri" w:cs="Calibri"/>
          <w:color w:val="auto"/>
          <w:sz w:val="20"/>
        </w:rPr>
        <w:t xml:space="preserve"> sign language interpreter will be used during the </w:t>
      </w:r>
      <w:r w:rsidR="00E0197B" w:rsidRPr="004E331D">
        <w:rPr>
          <w:rFonts w:ascii="Calibri" w:hAnsi="Calibri" w:cs="Calibri"/>
          <w:color w:val="auto"/>
          <w:sz w:val="20"/>
        </w:rPr>
        <w:t xml:space="preserve">public </w:t>
      </w:r>
      <w:r w:rsidR="5F633E93" w:rsidRPr="004E331D">
        <w:rPr>
          <w:rFonts w:ascii="Calibri" w:hAnsi="Calibri" w:cs="Calibri"/>
          <w:color w:val="auto"/>
          <w:sz w:val="20"/>
        </w:rPr>
        <w:t xml:space="preserve">hearings. </w:t>
      </w:r>
    </w:p>
    <w:p w14:paraId="432D655F" w14:textId="77777777" w:rsidR="00C768D6" w:rsidRPr="004E331D" w:rsidRDefault="00C768D6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3F96C315" w14:textId="76204D40" w:rsidR="00C768D6" w:rsidRPr="004E331D" w:rsidRDefault="00C768D6" w:rsidP="00E966E8">
      <w:pPr>
        <w:spacing w:line="259" w:lineRule="auto"/>
        <w:ind w:left="720" w:right="-86"/>
        <w:jc w:val="center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b/>
          <w:color w:val="auto"/>
          <w:sz w:val="20"/>
          <w:u w:val="single"/>
        </w:rPr>
        <w:t xml:space="preserve">Public Participation </w:t>
      </w:r>
      <w:r w:rsidR="00EF7808" w:rsidRPr="004E331D">
        <w:rPr>
          <w:rFonts w:ascii="Calibri" w:hAnsi="Calibri" w:cs="Calibri"/>
          <w:b/>
          <w:color w:val="auto"/>
          <w:sz w:val="20"/>
          <w:u w:val="single"/>
        </w:rPr>
        <w:t>Opportunities</w:t>
      </w:r>
      <w:r w:rsidRPr="004E331D">
        <w:rPr>
          <w:rFonts w:ascii="Calibri" w:hAnsi="Calibri" w:cs="Calibri"/>
          <w:color w:val="auto"/>
          <w:sz w:val="20"/>
        </w:rPr>
        <w:t>:</w:t>
      </w:r>
    </w:p>
    <w:p w14:paraId="07094C3D" w14:textId="2FFA6A91" w:rsidR="00AA5357" w:rsidRPr="004E331D" w:rsidRDefault="00AA5357" w:rsidP="00AA5357">
      <w:pPr>
        <w:spacing w:line="259" w:lineRule="auto"/>
        <w:ind w:left="720"/>
        <w:jc w:val="both"/>
        <w:rPr>
          <w:rFonts w:ascii="Calibri" w:eastAsia="Calibri" w:hAnsi="Calibri" w:cs="Calibri"/>
          <w:color w:val="auto"/>
          <w:sz w:val="20"/>
          <w:lang w:val="en"/>
        </w:rPr>
      </w:pPr>
      <w:r w:rsidRPr="004E331D">
        <w:rPr>
          <w:rFonts w:ascii="Calibri" w:hAnsi="Calibri" w:cs="Calibri"/>
          <w:color w:val="auto"/>
          <w:sz w:val="20"/>
        </w:rPr>
        <w:t>On or about April 2</w:t>
      </w:r>
      <w:r>
        <w:rPr>
          <w:rFonts w:ascii="Calibri" w:hAnsi="Calibri" w:cs="Calibri"/>
          <w:color w:val="auto"/>
          <w:sz w:val="20"/>
        </w:rPr>
        <w:t>2</w:t>
      </w:r>
      <w:r w:rsidRPr="004E331D">
        <w:rPr>
          <w:rFonts w:ascii="Calibri" w:hAnsi="Calibri" w:cs="Calibri"/>
          <w:color w:val="auto"/>
          <w:sz w:val="20"/>
        </w:rPr>
        <w:t>, 202</w:t>
      </w:r>
      <w:r>
        <w:rPr>
          <w:rFonts w:ascii="Calibri" w:hAnsi="Calibri" w:cs="Calibri"/>
          <w:color w:val="auto"/>
          <w:sz w:val="20"/>
        </w:rPr>
        <w:t>2</w:t>
      </w:r>
      <w:r w:rsidRPr="004E331D">
        <w:rPr>
          <w:rFonts w:ascii="Calibri" w:hAnsi="Calibri" w:cs="Calibri"/>
          <w:color w:val="auto"/>
          <w:sz w:val="20"/>
        </w:rPr>
        <w:t>, members of the public may access the proposed Fiscal Year 202</w:t>
      </w:r>
      <w:r>
        <w:rPr>
          <w:rFonts w:ascii="Calibri" w:hAnsi="Calibri" w:cs="Calibri"/>
          <w:color w:val="auto"/>
          <w:sz w:val="20"/>
        </w:rPr>
        <w:t>3</w:t>
      </w:r>
      <w:r w:rsidRPr="004E331D">
        <w:rPr>
          <w:rFonts w:ascii="Calibri" w:hAnsi="Calibri" w:cs="Calibri"/>
          <w:color w:val="auto"/>
          <w:sz w:val="20"/>
        </w:rPr>
        <w:t xml:space="preserve"> Capital Budget and Fiscal Years 202</w:t>
      </w:r>
      <w:r>
        <w:rPr>
          <w:rFonts w:ascii="Calibri" w:hAnsi="Calibri" w:cs="Calibri"/>
          <w:color w:val="auto"/>
          <w:sz w:val="20"/>
        </w:rPr>
        <w:t>3</w:t>
      </w:r>
      <w:r w:rsidRPr="004E331D">
        <w:rPr>
          <w:rFonts w:ascii="Calibri" w:hAnsi="Calibri" w:cs="Calibri"/>
          <w:color w:val="auto"/>
          <w:sz w:val="20"/>
        </w:rPr>
        <w:t>-203</w:t>
      </w:r>
      <w:r>
        <w:rPr>
          <w:rFonts w:ascii="Calibri" w:hAnsi="Calibri" w:cs="Calibri"/>
          <w:color w:val="auto"/>
          <w:sz w:val="20"/>
        </w:rPr>
        <w:t>4</w:t>
      </w:r>
      <w:r w:rsidRPr="004E331D">
        <w:rPr>
          <w:rFonts w:ascii="Calibri" w:hAnsi="Calibri" w:cs="Calibri"/>
          <w:color w:val="auto"/>
          <w:sz w:val="20"/>
        </w:rPr>
        <w:t xml:space="preserve"> Capital Program at SEPTA’s website: </w:t>
      </w:r>
      <w:hyperlink r:id="rId14">
        <w:r w:rsidRPr="004E331D">
          <w:rPr>
            <w:rStyle w:val="Hyperlink"/>
            <w:rFonts w:ascii="Calibri" w:eastAsia="Calibri" w:hAnsi="Calibri" w:cs="Calibri"/>
            <w:sz w:val="20"/>
          </w:rPr>
          <w:t>https://planning.septa.org/reports/</w:t>
        </w:r>
      </w:hyperlink>
      <w:r w:rsidRPr="00E966E8">
        <w:rPr>
          <w:rStyle w:val="Hyperlink"/>
          <w:rFonts w:ascii="Calibri" w:eastAsia="Calibri" w:hAnsi="Calibri" w:cs="Calibri"/>
          <w:color w:val="000000" w:themeColor="text1"/>
          <w:sz w:val="20"/>
          <w:u w:val="none"/>
        </w:rPr>
        <w:t>.</w:t>
      </w:r>
    </w:p>
    <w:p w14:paraId="15C6C0BE" w14:textId="77777777" w:rsidR="00C768D6" w:rsidRPr="004E331D" w:rsidRDefault="00C768D6" w:rsidP="00C768D6">
      <w:pPr>
        <w:spacing w:line="259" w:lineRule="auto"/>
        <w:ind w:left="720" w:right="-86"/>
        <w:jc w:val="both"/>
        <w:rPr>
          <w:rFonts w:ascii="Calibri" w:hAnsi="Calibri" w:cs="Calibri"/>
          <w:color w:val="auto"/>
          <w:sz w:val="20"/>
        </w:rPr>
      </w:pPr>
    </w:p>
    <w:p w14:paraId="04DCF0C6" w14:textId="470F45C7" w:rsidR="008E4380" w:rsidRPr="004E331D" w:rsidRDefault="00C768D6" w:rsidP="00851A61">
      <w:pPr>
        <w:pStyle w:val="BodyText"/>
        <w:numPr>
          <w:ilvl w:val="0"/>
          <w:numId w:val="4"/>
        </w:numPr>
        <w:spacing w:line="259" w:lineRule="auto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color w:val="auto"/>
          <w:sz w:val="20"/>
        </w:rPr>
        <w:t xml:space="preserve">Individuals wishing to </w:t>
      </w:r>
      <w:r w:rsidR="00D764F1" w:rsidRPr="004E331D">
        <w:rPr>
          <w:rFonts w:ascii="Calibri" w:hAnsi="Calibri" w:cs="Calibri"/>
          <w:color w:val="auto"/>
          <w:sz w:val="20"/>
        </w:rPr>
        <w:t xml:space="preserve">attend or </w:t>
      </w:r>
      <w:r w:rsidR="002F4D05" w:rsidRPr="004E331D">
        <w:rPr>
          <w:rFonts w:ascii="Calibri" w:hAnsi="Calibri" w:cs="Calibri"/>
          <w:color w:val="auto"/>
          <w:sz w:val="20"/>
        </w:rPr>
        <w:t xml:space="preserve">speak </w:t>
      </w:r>
      <w:r w:rsidR="00D764F1" w:rsidRPr="004E331D">
        <w:rPr>
          <w:rFonts w:ascii="Calibri" w:hAnsi="Calibri" w:cs="Calibri"/>
          <w:color w:val="auto"/>
          <w:sz w:val="20"/>
        </w:rPr>
        <w:t xml:space="preserve">during </w:t>
      </w:r>
      <w:r w:rsidR="002F4D05" w:rsidRPr="004E331D">
        <w:rPr>
          <w:rFonts w:ascii="Calibri" w:hAnsi="Calibri" w:cs="Calibri"/>
          <w:color w:val="auto"/>
          <w:sz w:val="20"/>
        </w:rPr>
        <w:t xml:space="preserve">the virtual hearings </w:t>
      </w:r>
      <w:r w:rsidR="00D764F1" w:rsidRPr="004E331D">
        <w:rPr>
          <w:rFonts w:ascii="Calibri" w:hAnsi="Calibri" w:cs="Calibri"/>
          <w:color w:val="auto"/>
          <w:sz w:val="20"/>
        </w:rPr>
        <w:t xml:space="preserve">must pre-register at </w:t>
      </w:r>
      <w:hyperlink r:id="rId15" w:history="1">
        <w:r w:rsidR="008A1CE5" w:rsidRPr="004E331D">
          <w:rPr>
            <w:rFonts w:ascii="Calibri" w:hAnsi="Calibri" w:cs="Calibri"/>
            <w:color w:val="0000FF"/>
            <w:sz w:val="20"/>
            <w:u w:val="single"/>
          </w:rPr>
          <w:t>www.septa.org/notice</w:t>
        </w:r>
      </w:hyperlink>
      <w:r w:rsidR="00E23E20" w:rsidRPr="004E331D">
        <w:rPr>
          <w:rStyle w:val="Hyperlink"/>
          <w:rFonts w:ascii="Calibri" w:hAnsi="Calibri" w:cs="Calibri"/>
          <w:sz w:val="20"/>
        </w:rPr>
        <w:t>.</w:t>
      </w:r>
    </w:p>
    <w:p w14:paraId="53F698B1" w14:textId="77777777" w:rsidR="00CD43A7" w:rsidRPr="004E331D" w:rsidRDefault="00CD43A7" w:rsidP="00CD43A7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color w:val="auto"/>
          <w:sz w:val="20"/>
        </w:rPr>
        <w:t xml:space="preserve">Individuals may submit comments via email to: </w:t>
      </w:r>
      <w:hyperlink r:id="rId16" w:history="1">
        <w:r w:rsidRPr="004E331D">
          <w:rPr>
            <w:rStyle w:val="Hyperlink"/>
            <w:rFonts w:ascii="Calibri" w:hAnsi="Calibri" w:cs="Calibri"/>
            <w:sz w:val="20"/>
          </w:rPr>
          <w:t>capbudget@septa.org</w:t>
        </w:r>
      </w:hyperlink>
      <w:r w:rsidRPr="004E331D">
        <w:rPr>
          <w:rFonts w:ascii="Calibri" w:hAnsi="Calibri" w:cs="Calibri"/>
          <w:color w:val="auto"/>
          <w:sz w:val="20"/>
        </w:rPr>
        <w:t>.</w:t>
      </w:r>
    </w:p>
    <w:p w14:paraId="1D645F78" w14:textId="77777777" w:rsidR="00E966E8" w:rsidRPr="00E966E8" w:rsidRDefault="00D764F1" w:rsidP="00851A61">
      <w:pPr>
        <w:pStyle w:val="ListParagraph"/>
        <w:numPr>
          <w:ilvl w:val="0"/>
          <w:numId w:val="4"/>
        </w:numPr>
        <w:spacing w:line="259" w:lineRule="auto"/>
        <w:ind w:right="-86"/>
        <w:jc w:val="both"/>
        <w:rPr>
          <w:rFonts w:ascii="Calibri" w:hAnsi="Calibri" w:cs="Calibri"/>
          <w:sz w:val="20"/>
        </w:rPr>
      </w:pPr>
      <w:r w:rsidRPr="004E331D">
        <w:rPr>
          <w:rFonts w:ascii="Calibri" w:hAnsi="Calibri" w:cs="Calibri"/>
          <w:color w:val="auto"/>
          <w:sz w:val="20"/>
        </w:rPr>
        <w:t>P</w:t>
      </w:r>
      <w:r w:rsidR="00147E1E" w:rsidRPr="004E331D">
        <w:rPr>
          <w:rFonts w:ascii="Calibri" w:hAnsi="Calibri" w:cs="Calibri"/>
          <w:color w:val="auto"/>
          <w:sz w:val="20"/>
        </w:rPr>
        <w:t xml:space="preserve">ersons desiring to </w:t>
      </w:r>
      <w:r w:rsidR="00E86264" w:rsidRPr="004E331D">
        <w:rPr>
          <w:rFonts w:ascii="Calibri" w:hAnsi="Calibri" w:cs="Calibri"/>
          <w:color w:val="auto"/>
          <w:sz w:val="20"/>
        </w:rPr>
        <w:t>provide</w:t>
      </w:r>
      <w:r w:rsidR="00B04357" w:rsidRPr="004E331D">
        <w:rPr>
          <w:rFonts w:ascii="Calibri" w:hAnsi="Calibri" w:cs="Calibri"/>
          <w:color w:val="auto"/>
          <w:sz w:val="20"/>
        </w:rPr>
        <w:t xml:space="preserve"> </w:t>
      </w:r>
      <w:r w:rsidR="007061FB" w:rsidRPr="004E331D">
        <w:rPr>
          <w:rFonts w:ascii="Calibri" w:hAnsi="Calibri" w:cs="Calibri"/>
          <w:color w:val="auto"/>
          <w:sz w:val="20"/>
        </w:rPr>
        <w:t xml:space="preserve">oral </w:t>
      </w:r>
      <w:r w:rsidR="00E0197B" w:rsidRPr="004E331D">
        <w:rPr>
          <w:rFonts w:ascii="Calibri" w:hAnsi="Calibri" w:cs="Calibri"/>
          <w:color w:val="auto"/>
          <w:sz w:val="20"/>
        </w:rPr>
        <w:t>c</w:t>
      </w:r>
      <w:r w:rsidR="00147E1E" w:rsidRPr="004E331D">
        <w:rPr>
          <w:rFonts w:ascii="Calibri" w:hAnsi="Calibri" w:cs="Calibri"/>
          <w:color w:val="auto"/>
          <w:sz w:val="20"/>
        </w:rPr>
        <w:t xml:space="preserve">omments </w:t>
      </w:r>
      <w:r w:rsidR="00216EA2" w:rsidRPr="004E331D">
        <w:rPr>
          <w:rFonts w:ascii="Calibri" w:hAnsi="Calibri" w:cs="Calibri"/>
          <w:color w:val="auto"/>
          <w:sz w:val="20"/>
        </w:rPr>
        <w:t>or</w:t>
      </w:r>
      <w:r w:rsidR="00147E1E" w:rsidRPr="004E331D">
        <w:rPr>
          <w:rFonts w:ascii="Calibri" w:hAnsi="Calibri" w:cs="Calibri"/>
          <w:color w:val="auto"/>
          <w:sz w:val="20"/>
        </w:rPr>
        <w:t xml:space="preserve"> testimony </w:t>
      </w:r>
      <w:r w:rsidR="000071E7" w:rsidRPr="004E331D">
        <w:rPr>
          <w:rFonts w:ascii="Calibri" w:hAnsi="Calibri" w:cs="Calibri"/>
          <w:color w:val="auto"/>
          <w:sz w:val="20"/>
        </w:rPr>
        <w:t xml:space="preserve">about </w:t>
      </w:r>
      <w:r w:rsidR="001A6EC5" w:rsidRPr="004E331D">
        <w:rPr>
          <w:rFonts w:ascii="Calibri" w:hAnsi="Calibri" w:cs="Calibri"/>
          <w:color w:val="auto"/>
          <w:sz w:val="20"/>
        </w:rPr>
        <w:t>the Capital Budget</w:t>
      </w:r>
      <w:r w:rsidR="000B071C">
        <w:rPr>
          <w:rFonts w:ascii="Calibri" w:hAnsi="Calibri" w:cs="Calibri"/>
          <w:color w:val="auto"/>
          <w:sz w:val="20"/>
        </w:rPr>
        <w:t xml:space="preserve"> </w:t>
      </w:r>
      <w:r w:rsidR="00216EA2" w:rsidRPr="004E331D">
        <w:rPr>
          <w:rFonts w:ascii="Calibri" w:hAnsi="Calibri" w:cs="Calibri"/>
          <w:color w:val="auto"/>
          <w:sz w:val="20"/>
        </w:rPr>
        <w:t>may call</w:t>
      </w:r>
    </w:p>
    <w:p w14:paraId="2B0D94CD" w14:textId="6DA63C2D" w:rsidR="00147E1E" w:rsidRPr="004E331D" w:rsidRDefault="00216EA2" w:rsidP="00E966E8">
      <w:pPr>
        <w:pStyle w:val="ListParagraph"/>
        <w:spacing w:line="259" w:lineRule="auto"/>
        <w:ind w:left="1440" w:right="-86"/>
        <w:jc w:val="both"/>
        <w:rPr>
          <w:rFonts w:ascii="Calibri" w:hAnsi="Calibri" w:cs="Calibri"/>
          <w:sz w:val="20"/>
        </w:rPr>
      </w:pPr>
      <w:r w:rsidRPr="004E331D">
        <w:rPr>
          <w:rFonts w:ascii="Calibri" w:hAnsi="Calibri" w:cs="Calibri"/>
          <w:sz w:val="20"/>
        </w:rPr>
        <w:t>215-580-</w:t>
      </w:r>
      <w:r w:rsidR="003C35FF" w:rsidRPr="004E331D">
        <w:rPr>
          <w:rFonts w:ascii="Calibri" w:hAnsi="Calibri" w:cs="Calibri"/>
          <w:sz w:val="20"/>
        </w:rPr>
        <w:t>7771</w:t>
      </w:r>
      <w:r w:rsidR="00E86264" w:rsidRPr="004E331D">
        <w:rPr>
          <w:rFonts w:ascii="Calibri" w:hAnsi="Calibri" w:cs="Calibri"/>
          <w:sz w:val="20"/>
        </w:rPr>
        <w:t xml:space="preserve"> and submit such comments or testimony via voicemail message</w:t>
      </w:r>
      <w:r w:rsidRPr="004E331D">
        <w:rPr>
          <w:rFonts w:ascii="Calibri" w:hAnsi="Calibri" w:cs="Calibri"/>
          <w:sz w:val="20"/>
        </w:rPr>
        <w:t>.</w:t>
      </w:r>
    </w:p>
    <w:p w14:paraId="43125124" w14:textId="28AC5411" w:rsidR="00E0197B" w:rsidRPr="004E331D" w:rsidRDefault="00216EA2" w:rsidP="00AD054B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color w:val="auto"/>
          <w:sz w:val="20"/>
        </w:rPr>
        <w:t xml:space="preserve">Persons wishing to file written comments may </w:t>
      </w:r>
      <w:r w:rsidR="00E0197B" w:rsidRPr="004E331D">
        <w:rPr>
          <w:rFonts w:ascii="Calibri" w:hAnsi="Calibri" w:cs="Calibri"/>
          <w:color w:val="auto"/>
          <w:sz w:val="20"/>
        </w:rPr>
        <w:t>mail</w:t>
      </w:r>
      <w:r w:rsidRPr="004E331D">
        <w:rPr>
          <w:rFonts w:ascii="Calibri" w:hAnsi="Calibri" w:cs="Calibri"/>
          <w:color w:val="auto"/>
          <w:sz w:val="20"/>
        </w:rPr>
        <w:t xml:space="preserve"> them to the Director, Capital Budgets, Southeastern Pennsylvania Transportation Authority, 1234 Market St., 9th Floor, Philadelphia</w:t>
      </w:r>
      <w:r w:rsidR="000071E7" w:rsidRPr="004E331D">
        <w:rPr>
          <w:rFonts w:ascii="Calibri" w:hAnsi="Calibri" w:cs="Calibri"/>
          <w:color w:val="auto"/>
          <w:sz w:val="20"/>
        </w:rPr>
        <w:t>,</w:t>
      </w:r>
      <w:r w:rsidRPr="004E331D">
        <w:rPr>
          <w:rFonts w:ascii="Calibri" w:hAnsi="Calibri" w:cs="Calibri"/>
          <w:color w:val="auto"/>
          <w:sz w:val="20"/>
        </w:rPr>
        <w:t xml:space="preserve"> PA 19107</w:t>
      </w:r>
      <w:r w:rsidR="00E0197B" w:rsidRPr="004E331D">
        <w:rPr>
          <w:rFonts w:ascii="Calibri" w:hAnsi="Calibri" w:cs="Calibri"/>
          <w:color w:val="auto"/>
          <w:sz w:val="20"/>
        </w:rPr>
        <w:t>.</w:t>
      </w:r>
    </w:p>
    <w:p w14:paraId="45A8D73B" w14:textId="77777777" w:rsidR="003E3E5B" w:rsidRPr="004E331D" w:rsidRDefault="003E3E5B" w:rsidP="003E3E5B">
      <w:pPr>
        <w:pStyle w:val="ListParagraph"/>
        <w:spacing w:line="259" w:lineRule="auto"/>
        <w:ind w:left="1440"/>
        <w:jc w:val="both"/>
        <w:rPr>
          <w:rFonts w:ascii="Calibri" w:hAnsi="Calibri" w:cs="Calibri"/>
          <w:color w:val="auto"/>
          <w:sz w:val="20"/>
        </w:rPr>
      </w:pPr>
    </w:p>
    <w:p w14:paraId="7955CD2B" w14:textId="1425674A" w:rsidR="00216EA2" w:rsidRPr="004E331D" w:rsidRDefault="00E0197B" w:rsidP="00147E1E">
      <w:pPr>
        <w:spacing w:line="259" w:lineRule="auto"/>
        <w:ind w:left="720" w:right="-86"/>
        <w:jc w:val="both"/>
        <w:rPr>
          <w:rFonts w:ascii="Calibri" w:hAnsi="Calibri" w:cs="Calibri"/>
          <w:color w:val="auto"/>
          <w:sz w:val="20"/>
        </w:rPr>
      </w:pPr>
      <w:r w:rsidRPr="004E331D">
        <w:rPr>
          <w:rFonts w:ascii="Calibri" w:hAnsi="Calibri" w:cs="Calibri"/>
          <w:color w:val="auto"/>
          <w:sz w:val="20"/>
        </w:rPr>
        <w:t>All comments received will become part of the public record</w:t>
      </w:r>
      <w:r w:rsidR="003E3E5B" w:rsidRPr="004E331D">
        <w:rPr>
          <w:rFonts w:ascii="Calibri" w:hAnsi="Calibri" w:cs="Calibri"/>
          <w:color w:val="auto"/>
          <w:sz w:val="20"/>
        </w:rPr>
        <w:t xml:space="preserve"> and </w:t>
      </w:r>
      <w:r w:rsidR="00E86264" w:rsidRPr="004E331D">
        <w:rPr>
          <w:rFonts w:ascii="Calibri" w:hAnsi="Calibri" w:cs="Calibri"/>
          <w:color w:val="auto"/>
          <w:sz w:val="20"/>
        </w:rPr>
        <w:t xml:space="preserve">will be </w:t>
      </w:r>
      <w:r w:rsidR="003E3E5B" w:rsidRPr="004E331D">
        <w:rPr>
          <w:rFonts w:ascii="Calibri" w:hAnsi="Calibri" w:cs="Calibri"/>
          <w:color w:val="auto"/>
          <w:sz w:val="20"/>
        </w:rPr>
        <w:t xml:space="preserve">forwarded to the Hearing Examiner.  </w:t>
      </w:r>
      <w:r w:rsidR="007D61F2" w:rsidRPr="004E331D">
        <w:rPr>
          <w:rFonts w:ascii="Calibri" w:hAnsi="Calibri" w:cs="Calibri"/>
          <w:color w:val="auto"/>
          <w:sz w:val="20"/>
        </w:rPr>
        <w:t>To be inc</w:t>
      </w:r>
      <w:r w:rsidR="00D764F1" w:rsidRPr="004E331D">
        <w:rPr>
          <w:rFonts w:ascii="Calibri" w:hAnsi="Calibri" w:cs="Calibri"/>
          <w:color w:val="auto"/>
          <w:sz w:val="20"/>
        </w:rPr>
        <w:t>l</w:t>
      </w:r>
      <w:r w:rsidR="007D61F2" w:rsidRPr="004E331D">
        <w:rPr>
          <w:rFonts w:ascii="Calibri" w:hAnsi="Calibri" w:cs="Calibri"/>
          <w:color w:val="auto"/>
          <w:sz w:val="20"/>
        </w:rPr>
        <w:t>uded in the public</w:t>
      </w:r>
      <w:r w:rsidR="00D764F1" w:rsidRPr="004E331D">
        <w:rPr>
          <w:rFonts w:ascii="Calibri" w:hAnsi="Calibri" w:cs="Calibri"/>
          <w:color w:val="auto"/>
          <w:sz w:val="20"/>
        </w:rPr>
        <w:t xml:space="preserve"> </w:t>
      </w:r>
      <w:r w:rsidR="007D61F2" w:rsidRPr="004E331D">
        <w:rPr>
          <w:rFonts w:ascii="Calibri" w:hAnsi="Calibri" w:cs="Calibri"/>
          <w:color w:val="auto"/>
          <w:sz w:val="20"/>
        </w:rPr>
        <w:t>record</w:t>
      </w:r>
      <w:r w:rsidR="00B04357" w:rsidRPr="004E331D">
        <w:rPr>
          <w:rFonts w:ascii="Calibri" w:hAnsi="Calibri" w:cs="Calibri"/>
          <w:color w:val="auto"/>
          <w:sz w:val="20"/>
        </w:rPr>
        <w:t>,</w:t>
      </w:r>
      <w:r w:rsidR="007D61F2" w:rsidRPr="004E331D">
        <w:rPr>
          <w:rFonts w:ascii="Calibri" w:hAnsi="Calibri" w:cs="Calibri"/>
          <w:color w:val="auto"/>
          <w:sz w:val="20"/>
        </w:rPr>
        <w:t xml:space="preserve"> comments must be received by </w:t>
      </w:r>
      <w:r w:rsidR="00C630FD" w:rsidRPr="004E331D">
        <w:rPr>
          <w:rFonts w:ascii="Calibri" w:hAnsi="Calibri" w:cs="Calibri"/>
          <w:color w:val="auto"/>
          <w:sz w:val="20"/>
        </w:rPr>
        <w:t>5:00pm</w:t>
      </w:r>
      <w:r w:rsidR="00C630FD">
        <w:rPr>
          <w:rFonts w:ascii="Calibri" w:hAnsi="Calibri" w:cs="Calibri"/>
          <w:color w:val="auto"/>
          <w:sz w:val="20"/>
        </w:rPr>
        <w:t xml:space="preserve"> Friday, </w:t>
      </w:r>
      <w:r w:rsidR="009A64F5">
        <w:rPr>
          <w:rFonts w:ascii="Calibri" w:hAnsi="Calibri" w:cs="Calibri"/>
          <w:color w:val="auto"/>
          <w:sz w:val="20"/>
        </w:rPr>
        <w:t xml:space="preserve">May </w:t>
      </w:r>
      <w:r w:rsidR="007D0F75">
        <w:rPr>
          <w:rFonts w:ascii="Calibri" w:hAnsi="Calibri" w:cs="Calibri"/>
          <w:color w:val="auto"/>
          <w:sz w:val="20"/>
        </w:rPr>
        <w:t>27</w:t>
      </w:r>
      <w:r w:rsidR="003E3E5B" w:rsidRPr="004E331D">
        <w:rPr>
          <w:rFonts w:ascii="Calibri" w:hAnsi="Calibri" w:cs="Calibri"/>
          <w:color w:val="auto"/>
          <w:sz w:val="20"/>
        </w:rPr>
        <w:t>, 202</w:t>
      </w:r>
      <w:r w:rsidR="009A64F5">
        <w:rPr>
          <w:rFonts w:ascii="Calibri" w:hAnsi="Calibri" w:cs="Calibri"/>
          <w:color w:val="auto"/>
          <w:sz w:val="20"/>
        </w:rPr>
        <w:t>2</w:t>
      </w:r>
      <w:r w:rsidR="003E3E5B" w:rsidRPr="004E331D">
        <w:rPr>
          <w:rFonts w:ascii="Calibri" w:hAnsi="Calibri" w:cs="Calibri"/>
          <w:color w:val="auto"/>
          <w:sz w:val="20"/>
        </w:rPr>
        <w:t>.</w:t>
      </w:r>
    </w:p>
    <w:p w14:paraId="6BACE98C" w14:textId="77777777" w:rsidR="008E4380" w:rsidRPr="004E331D" w:rsidRDefault="008E4380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3D2D0168" w14:textId="77777777" w:rsidR="00E7725F" w:rsidRPr="004E331D" w:rsidRDefault="00E7725F" w:rsidP="00621CEB">
      <w:pPr>
        <w:ind w:left="720"/>
        <w:jc w:val="both"/>
        <w:rPr>
          <w:rFonts w:ascii="Calibri" w:hAnsi="Calibri" w:cs="Calibri"/>
          <w:color w:val="auto"/>
          <w:sz w:val="20"/>
        </w:rPr>
      </w:pPr>
    </w:p>
    <w:p w14:paraId="029BD551" w14:textId="77777777" w:rsidR="00637EA6" w:rsidRPr="004E331D" w:rsidRDefault="00637EA6" w:rsidP="00E7725F">
      <w:pPr>
        <w:spacing w:line="360" w:lineRule="auto"/>
        <w:ind w:left="720"/>
        <w:jc w:val="both"/>
        <w:rPr>
          <w:rFonts w:ascii="Calibri" w:hAnsi="Calibri" w:cs="Calibri"/>
          <w:sz w:val="20"/>
        </w:rPr>
      </w:pPr>
    </w:p>
    <w:sectPr w:rsidR="00637EA6" w:rsidRPr="004E331D" w:rsidSect="00851A61">
      <w:footerReference w:type="even" r:id="rId17"/>
      <w:footerReference w:type="default" r:id="rId18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DD53" w14:textId="77777777" w:rsidR="0069497B" w:rsidRDefault="0069497B">
      <w:r>
        <w:separator/>
      </w:r>
    </w:p>
  </w:endnote>
  <w:endnote w:type="continuationSeparator" w:id="0">
    <w:p w14:paraId="4F3F7AF2" w14:textId="77777777" w:rsidR="0069497B" w:rsidRDefault="006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4FC" w14:textId="77777777" w:rsidR="00EC20B0" w:rsidRDefault="00EC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7B23" w14:textId="77777777" w:rsidR="00EC20B0" w:rsidRDefault="00EC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114" w14:textId="77777777" w:rsidR="00EC20B0" w:rsidRPr="0046795F" w:rsidRDefault="00EC20B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6795F">
      <w:rPr>
        <w:rStyle w:val="PageNumber"/>
        <w:rFonts w:ascii="Times New Roman" w:hAnsi="Times New Roman"/>
        <w:sz w:val="24"/>
        <w:szCs w:val="24"/>
      </w:rPr>
      <w:fldChar w:fldCharType="begin"/>
    </w:r>
    <w:r w:rsidRPr="0046795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6795F">
      <w:rPr>
        <w:rStyle w:val="PageNumber"/>
        <w:rFonts w:ascii="Times New Roman" w:hAnsi="Times New Roman"/>
        <w:sz w:val="24"/>
        <w:szCs w:val="24"/>
      </w:rPr>
      <w:fldChar w:fldCharType="separate"/>
    </w:r>
    <w:r w:rsidR="008A1CE5">
      <w:rPr>
        <w:rStyle w:val="PageNumber"/>
        <w:rFonts w:ascii="Times New Roman" w:hAnsi="Times New Roman"/>
        <w:noProof/>
        <w:sz w:val="24"/>
        <w:szCs w:val="24"/>
      </w:rPr>
      <w:t>2</w:t>
    </w:r>
    <w:r w:rsidRPr="0046795F">
      <w:rPr>
        <w:rStyle w:val="PageNumber"/>
        <w:rFonts w:ascii="Times New Roman" w:hAnsi="Times New Roman"/>
        <w:sz w:val="24"/>
        <w:szCs w:val="24"/>
      </w:rPr>
      <w:fldChar w:fldCharType="end"/>
    </w:r>
  </w:p>
  <w:p w14:paraId="37905E50" w14:textId="77777777" w:rsidR="00EC20B0" w:rsidRDefault="00EC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C0D3" w14:textId="77777777" w:rsidR="0069497B" w:rsidRDefault="0069497B">
      <w:r>
        <w:separator/>
      </w:r>
    </w:p>
  </w:footnote>
  <w:footnote w:type="continuationSeparator" w:id="0">
    <w:p w14:paraId="5B4B7C71" w14:textId="77777777" w:rsidR="0069497B" w:rsidRDefault="0069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1F7"/>
    <w:multiLevelType w:val="hybridMultilevel"/>
    <w:tmpl w:val="5E80C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36B"/>
    <w:multiLevelType w:val="singleLevel"/>
    <w:tmpl w:val="F91A26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2FFB6AE6"/>
    <w:multiLevelType w:val="hybridMultilevel"/>
    <w:tmpl w:val="AC388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0DDA"/>
    <w:multiLevelType w:val="hybridMultilevel"/>
    <w:tmpl w:val="F5B02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B35E1"/>
    <w:multiLevelType w:val="hybridMultilevel"/>
    <w:tmpl w:val="C03C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2844">
    <w:abstractNumId w:val="1"/>
  </w:num>
  <w:num w:numId="2" w16cid:durableId="654337252">
    <w:abstractNumId w:val="2"/>
  </w:num>
  <w:num w:numId="3" w16cid:durableId="427236781">
    <w:abstractNumId w:val="0"/>
  </w:num>
  <w:num w:numId="4" w16cid:durableId="1864199977">
    <w:abstractNumId w:val="3"/>
  </w:num>
  <w:num w:numId="5" w16cid:durableId="497581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B6"/>
    <w:rsid w:val="00004E3C"/>
    <w:rsid w:val="000071E7"/>
    <w:rsid w:val="00021D11"/>
    <w:rsid w:val="0005061B"/>
    <w:rsid w:val="000566D3"/>
    <w:rsid w:val="00064FAF"/>
    <w:rsid w:val="0007007E"/>
    <w:rsid w:val="00071F6D"/>
    <w:rsid w:val="00081318"/>
    <w:rsid w:val="00091AB8"/>
    <w:rsid w:val="000A06FF"/>
    <w:rsid w:val="000A160C"/>
    <w:rsid w:val="000A5978"/>
    <w:rsid w:val="000B071C"/>
    <w:rsid w:val="000B11C2"/>
    <w:rsid w:val="000B129C"/>
    <w:rsid w:val="000B34EF"/>
    <w:rsid w:val="000C02F2"/>
    <w:rsid w:val="000C1617"/>
    <w:rsid w:val="000C3088"/>
    <w:rsid w:val="000D717A"/>
    <w:rsid w:val="000E7A16"/>
    <w:rsid w:val="000F0FDD"/>
    <w:rsid w:val="0010195F"/>
    <w:rsid w:val="001055A8"/>
    <w:rsid w:val="0011294F"/>
    <w:rsid w:val="001158E6"/>
    <w:rsid w:val="00115BB0"/>
    <w:rsid w:val="001254E8"/>
    <w:rsid w:val="00125755"/>
    <w:rsid w:val="00133585"/>
    <w:rsid w:val="00147E1E"/>
    <w:rsid w:val="00155817"/>
    <w:rsid w:val="00155D0F"/>
    <w:rsid w:val="001665A5"/>
    <w:rsid w:val="00167EBE"/>
    <w:rsid w:val="001739EE"/>
    <w:rsid w:val="00195413"/>
    <w:rsid w:val="001A6EC5"/>
    <w:rsid w:val="001A7A13"/>
    <w:rsid w:val="001B1FFF"/>
    <w:rsid w:val="001B781C"/>
    <w:rsid w:val="001D0A17"/>
    <w:rsid w:val="001E4F39"/>
    <w:rsid w:val="001F1958"/>
    <w:rsid w:val="00206020"/>
    <w:rsid w:val="00216EA2"/>
    <w:rsid w:val="00225722"/>
    <w:rsid w:val="00241814"/>
    <w:rsid w:val="0026271D"/>
    <w:rsid w:val="00277AF2"/>
    <w:rsid w:val="002823FD"/>
    <w:rsid w:val="002859E4"/>
    <w:rsid w:val="002931CD"/>
    <w:rsid w:val="002936AD"/>
    <w:rsid w:val="002A08C5"/>
    <w:rsid w:val="002A755D"/>
    <w:rsid w:val="002C4218"/>
    <w:rsid w:val="002E136F"/>
    <w:rsid w:val="002E52EA"/>
    <w:rsid w:val="002F4D05"/>
    <w:rsid w:val="00306A2B"/>
    <w:rsid w:val="00307A0A"/>
    <w:rsid w:val="00324F5E"/>
    <w:rsid w:val="00330E36"/>
    <w:rsid w:val="00336020"/>
    <w:rsid w:val="00346A62"/>
    <w:rsid w:val="00357274"/>
    <w:rsid w:val="003803F6"/>
    <w:rsid w:val="003912FE"/>
    <w:rsid w:val="00395C07"/>
    <w:rsid w:val="003A6E94"/>
    <w:rsid w:val="003A7E0A"/>
    <w:rsid w:val="003B23DC"/>
    <w:rsid w:val="003B5108"/>
    <w:rsid w:val="003B5850"/>
    <w:rsid w:val="003C35FF"/>
    <w:rsid w:val="003E1C76"/>
    <w:rsid w:val="003E3E5B"/>
    <w:rsid w:val="003F2271"/>
    <w:rsid w:val="003F5D08"/>
    <w:rsid w:val="004071C7"/>
    <w:rsid w:val="00412BF8"/>
    <w:rsid w:val="0041502A"/>
    <w:rsid w:val="00416FE1"/>
    <w:rsid w:val="00441D4E"/>
    <w:rsid w:val="00447462"/>
    <w:rsid w:val="00452862"/>
    <w:rsid w:val="004668BF"/>
    <w:rsid w:val="0046795F"/>
    <w:rsid w:val="004739AE"/>
    <w:rsid w:val="004A64C2"/>
    <w:rsid w:val="004D3A5A"/>
    <w:rsid w:val="004D3AC0"/>
    <w:rsid w:val="004D6FBE"/>
    <w:rsid w:val="004D7052"/>
    <w:rsid w:val="004D7C72"/>
    <w:rsid w:val="004E331D"/>
    <w:rsid w:val="004F4F99"/>
    <w:rsid w:val="00513AD4"/>
    <w:rsid w:val="005258F3"/>
    <w:rsid w:val="00525A85"/>
    <w:rsid w:val="0053540A"/>
    <w:rsid w:val="005425FB"/>
    <w:rsid w:val="00545B6D"/>
    <w:rsid w:val="005568C8"/>
    <w:rsid w:val="0056236B"/>
    <w:rsid w:val="00566B3E"/>
    <w:rsid w:val="00581096"/>
    <w:rsid w:val="005A596A"/>
    <w:rsid w:val="005B7FB2"/>
    <w:rsid w:val="005C25C0"/>
    <w:rsid w:val="005D0C5C"/>
    <w:rsid w:val="005D1C8E"/>
    <w:rsid w:val="005D74EE"/>
    <w:rsid w:val="005E3134"/>
    <w:rsid w:val="005E399D"/>
    <w:rsid w:val="006015D5"/>
    <w:rsid w:val="00601947"/>
    <w:rsid w:val="00606D95"/>
    <w:rsid w:val="00611FB6"/>
    <w:rsid w:val="00621CEB"/>
    <w:rsid w:val="00630700"/>
    <w:rsid w:val="00633DB2"/>
    <w:rsid w:val="00636361"/>
    <w:rsid w:val="00637EA6"/>
    <w:rsid w:val="0064315E"/>
    <w:rsid w:val="00647204"/>
    <w:rsid w:val="00660306"/>
    <w:rsid w:val="006837BE"/>
    <w:rsid w:val="0069497B"/>
    <w:rsid w:val="006A0E94"/>
    <w:rsid w:val="006B37CD"/>
    <w:rsid w:val="006B4D80"/>
    <w:rsid w:val="006B65A1"/>
    <w:rsid w:val="006D5536"/>
    <w:rsid w:val="006E1D2C"/>
    <w:rsid w:val="007012C4"/>
    <w:rsid w:val="007027A6"/>
    <w:rsid w:val="00704C38"/>
    <w:rsid w:val="007059C1"/>
    <w:rsid w:val="007061FB"/>
    <w:rsid w:val="007105B5"/>
    <w:rsid w:val="00721E1E"/>
    <w:rsid w:val="00727848"/>
    <w:rsid w:val="00731077"/>
    <w:rsid w:val="00733985"/>
    <w:rsid w:val="00745D25"/>
    <w:rsid w:val="00762F4C"/>
    <w:rsid w:val="00765980"/>
    <w:rsid w:val="0077045E"/>
    <w:rsid w:val="00771B4D"/>
    <w:rsid w:val="00783F35"/>
    <w:rsid w:val="00790EF0"/>
    <w:rsid w:val="0079624B"/>
    <w:rsid w:val="007B18D1"/>
    <w:rsid w:val="007C7E1E"/>
    <w:rsid w:val="007D099C"/>
    <w:rsid w:val="007D0F75"/>
    <w:rsid w:val="007D214C"/>
    <w:rsid w:val="007D3E3D"/>
    <w:rsid w:val="007D61F2"/>
    <w:rsid w:val="007F0EEE"/>
    <w:rsid w:val="007F30C1"/>
    <w:rsid w:val="007F5CA8"/>
    <w:rsid w:val="00807480"/>
    <w:rsid w:val="0081036E"/>
    <w:rsid w:val="008143B1"/>
    <w:rsid w:val="00820B2D"/>
    <w:rsid w:val="00824A5C"/>
    <w:rsid w:val="008274F2"/>
    <w:rsid w:val="0083509F"/>
    <w:rsid w:val="00840FC4"/>
    <w:rsid w:val="008503BB"/>
    <w:rsid w:val="00851A61"/>
    <w:rsid w:val="00852BF7"/>
    <w:rsid w:val="00876F0D"/>
    <w:rsid w:val="0088259E"/>
    <w:rsid w:val="00885C08"/>
    <w:rsid w:val="008A1CE5"/>
    <w:rsid w:val="008C6C63"/>
    <w:rsid w:val="008C7747"/>
    <w:rsid w:val="008D35ED"/>
    <w:rsid w:val="008D3DAA"/>
    <w:rsid w:val="008E4380"/>
    <w:rsid w:val="008E4E35"/>
    <w:rsid w:val="008E51F7"/>
    <w:rsid w:val="008E75CE"/>
    <w:rsid w:val="008F28E4"/>
    <w:rsid w:val="0090509B"/>
    <w:rsid w:val="00915BFE"/>
    <w:rsid w:val="0092349B"/>
    <w:rsid w:val="00923D78"/>
    <w:rsid w:val="0094419C"/>
    <w:rsid w:val="009461B1"/>
    <w:rsid w:val="00953E5A"/>
    <w:rsid w:val="009566E4"/>
    <w:rsid w:val="00957E84"/>
    <w:rsid w:val="00972B47"/>
    <w:rsid w:val="00980CF0"/>
    <w:rsid w:val="00990089"/>
    <w:rsid w:val="009A29DE"/>
    <w:rsid w:val="009A64F5"/>
    <w:rsid w:val="009A7577"/>
    <w:rsid w:val="009B0DB6"/>
    <w:rsid w:val="009B1080"/>
    <w:rsid w:val="009B49BC"/>
    <w:rsid w:val="009B7174"/>
    <w:rsid w:val="009C1561"/>
    <w:rsid w:val="009C3B61"/>
    <w:rsid w:val="009C62F5"/>
    <w:rsid w:val="009F1BCA"/>
    <w:rsid w:val="00A04440"/>
    <w:rsid w:val="00A1242A"/>
    <w:rsid w:val="00A1335D"/>
    <w:rsid w:val="00A25391"/>
    <w:rsid w:val="00A255B6"/>
    <w:rsid w:val="00A34E55"/>
    <w:rsid w:val="00A43772"/>
    <w:rsid w:val="00A45FE7"/>
    <w:rsid w:val="00A46A52"/>
    <w:rsid w:val="00A54D0C"/>
    <w:rsid w:val="00A558F5"/>
    <w:rsid w:val="00A566FD"/>
    <w:rsid w:val="00A923BC"/>
    <w:rsid w:val="00A966D4"/>
    <w:rsid w:val="00AA40D3"/>
    <w:rsid w:val="00AA5357"/>
    <w:rsid w:val="00AB00F7"/>
    <w:rsid w:val="00AB3811"/>
    <w:rsid w:val="00AC3E18"/>
    <w:rsid w:val="00AD27D9"/>
    <w:rsid w:val="00AD44F2"/>
    <w:rsid w:val="00AD5F57"/>
    <w:rsid w:val="00AE1E48"/>
    <w:rsid w:val="00AF120E"/>
    <w:rsid w:val="00B04357"/>
    <w:rsid w:val="00B108C7"/>
    <w:rsid w:val="00B1145F"/>
    <w:rsid w:val="00B11659"/>
    <w:rsid w:val="00B119DA"/>
    <w:rsid w:val="00B12728"/>
    <w:rsid w:val="00B16D37"/>
    <w:rsid w:val="00B265C3"/>
    <w:rsid w:val="00B335E2"/>
    <w:rsid w:val="00B33FE0"/>
    <w:rsid w:val="00B416B8"/>
    <w:rsid w:val="00B420EB"/>
    <w:rsid w:val="00B4552C"/>
    <w:rsid w:val="00B525D7"/>
    <w:rsid w:val="00B857F2"/>
    <w:rsid w:val="00B939AF"/>
    <w:rsid w:val="00BB0A86"/>
    <w:rsid w:val="00BB1C66"/>
    <w:rsid w:val="00BF4356"/>
    <w:rsid w:val="00C03C0A"/>
    <w:rsid w:val="00C06874"/>
    <w:rsid w:val="00C156D6"/>
    <w:rsid w:val="00C21109"/>
    <w:rsid w:val="00C3582F"/>
    <w:rsid w:val="00C630FD"/>
    <w:rsid w:val="00C63A44"/>
    <w:rsid w:val="00C666F4"/>
    <w:rsid w:val="00C72A81"/>
    <w:rsid w:val="00C736E3"/>
    <w:rsid w:val="00C76531"/>
    <w:rsid w:val="00C768D6"/>
    <w:rsid w:val="00C76E69"/>
    <w:rsid w:val="00C80BCE"/>
    <w:rsid w:val="00C8152A"/>
    <w:rsid w:val="00C92DE0"/>
    <w:rsid w:val="00C96D6F"/>
    <w:rsid w:val="00CB3B18"/>
    <w:rsid w:val="00CB4377"/>
    <w:rsid w:val="00CC5BDB"/>
    <w:rsid w:val="00CD0800"/>
    <w:rsid w:val="00CD246A"/>
    <w:rsid w:val="00CD43A7"/>
    <w:rsid w:val="00CD4892"/>
    <w:rsid w:val="00CD5F83"/>
    <w:rsid w:val="00CE129A"/>
    <w:rsid w:val="00CE5FF5"/>
    <w:rsid w:val="00D1324E"/>
    <w:rsid w:val="00D4081F"/>
    <w:rsid w:val="00D447E3"/>
    <w:rsid w:val="00D44B9D"/>
    <w:rsid w:val="00D65338"/>
    <w:rsid w:val="00D66C41"/>
    <w:rsid w:val="00D764F1"/>
    <w:rsid w:val="00D80B47"/>
    <w:rsid w:val="00D85273"/>
    <w:rsid w:val="00D87195"/>
    <w:rsid w:val="00DB6CDF"/>
    <w:rsid w:val="00DD142D"/>
    <w:rsid w:val="00DD2BAC"/>
    <w:rsid w:val="00DD5E0A"/>
    <w:rsid w:val="00E0197B"/>
    <w:rsid w:val="00E23E20"/>
    <w:rsid w:val="00E3683D"/>
    <w:rsid w:val="00E4174E"/>
    <w:rsid w:val="00E56228"/>
    <w:rsid w:val="00E73280"/>
    <w:rsid w:val="00E7725F"/>
    <w:rsid w:val="00E86264"/>
    <w:rsid w:val="00E91838"/>
    <w:rsid w:val="00E966E8"/>
    <w:rsid w:val="00EB426B"/>
    <w:rsid w:val="00EB47EC"/>
    <w:rsid w:val="00EB6D0E"/>
    <w:rsid w:val="00EB73EC"/>
    <w:rsid w:val="00EC20B0"/>
    <w:rsid w:val="00EC5504"/>
    <w:rsid w:val="00EC754A"/>
    <w:rsid w:val="00EE4FF2"/>
    <w:rsid w:val="00EE6E4F"/>
    <w:rsid w:val="00EF0BB6"/>
    <w:rsid w:val="00EF6C81"/>
    <w:rsid w:val="00EF77B8"/>
    <w:rsid w:val="00EF7808"/>
    <w:rsid w:val="00F05808"/>
    <w:rsid w:val="00F5521A"/>
    <w:rsid w:val="00F56317"/>
    <w:rsid w:val="00F5738E"/>
    <w:rsid w:val="00F579E2"/>
    <w:rsid w:val="00F61750"/>
    <w:rsid w:val="00F65E43"/>
    <w:rsid w:val="00FA56FF"/>
    <w:rsid w:val="00FC0E8C"/>
    <w:rsid w:val="00FF2790"/>
    <w:rsid w:val="00FF28C1"/>
    <w:rsid w:val="00FF4935"/>
    <w:rsid w:val="00FF7503"/>
    <w:rsid w:val="0D32D6C2"/>
    <w:rsid w:val="0FEC4CD2"/>
    <w:rsid w:val="293ED7F7"/>
    <w:rsid w:val="30B46705"/>
    <w:rsid w:val="5F633E93"/>
    <w:rsid w:val="69CE2BF2"/>
    <w:rsid w:val="7136D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4764"/>
  <w15:docId w15:val="{722C2ED9-428F-4C28-BC5D-03E98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link w:val="BodyTextChar"/>
    <w:pPr>
      <w:spacing w:line="48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67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1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1096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8C7747"/>
    <w:rPr>
      <w:color w:val="000000"/>
      <w:sz w:val="24"/>
    </w:rPr>
  </w:style>
  <w:style w:type="character" w:styleId="FollowedHyperlink">
    <w:name w:val="FollowedHyperlink"/>
    <w:rsid w:val="008F28E4"/>
    <w:rPr>
      <w:color w:val="800080"/>
      <w:u w:val="single"/>
    </w:rPr>
  </w:style>
  <w:style w:type="character" w:styleId="CommentReference">
    <w:name w:val="annotation reference"/>
    <w:rsid w:val="008F2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8E4"/>
    <w:rPr>
      <w:sz w:val="20"/>
    </w:rPr>
  </w:style>
  <w:style w:type="character" w:customStyle="1" w:styleId="CommentTextChar">
    <w:name w:val="Comment Text Char"/>
    <w:link w:val="CommentText"/>
    <w:rsid w:val="008F28E4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F28E4"/>
    <w:rPr>
      <w:b/>
      <w:bCs/>
    </w:rPr>
  </w:style>
  <w:style w:type="character" w:customStyle="1" w:styleId="CommentSubjectChar">
    <w:name w:val="Comment Subject Char"/>
    <w:link w:val="CommentSubject"/>
    <w:rsid w:val="008F28E4"/>
    <w:rPr>
      <w:rFonts w:ascii="Verdana" w:hAnsi="Verdan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37EA6"/>
    <w:pPr>
      <w:ind w:left="720"/>
      <w:contextualSpacing/>
    </w:pPr>
  </w:style>
  <w:style w:type="character" w:customStyle="1" w:styleId="StyleCourierNew">
    <w:name w:val="Style Courier New"/>
    <w:rsid w:val="00CB4377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73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pta.org/not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pt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pbudget@sept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pt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epta.org/notice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nning.septa.org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832CFD0B80408E71F2A5F367C439" ma:contentTypeVersion="14" ma:contentTypeDescription="Create a new document." ma:contentTypeScope="" ma:versionID="35601695f1ae10a431e52d1e42ac9f56">
  <xsd:schema xmlns:xsd="http://www.w3.org/2001/XMLSchema" xmlns:xs="http://www.w3.org/2001/XMLSchema" xmlns:p="http://schemas.microsoft.com/office/2006/metadata/properties" xmlns:ns1="http://schemas.microsoft.com/sharepoint/v3" xmlns:ns2="6a22a15e-3e67-4b2d-83eb-0024448dfe40" xmlns:ns3="44de4749-ec9f-40ec-9274-98dfaa503ec2" targetNamespace="http://schemas.microsoft.com/office/2006/metadata/properties" ma:root="true" ma:fieldsID="68607c96d29b32321806fbf6311d35b5" ns1:_="" ns2:_="" ns3:_="">
    <xsd:import namespace="http://schemas.microsoft.com/sharepoint/v3"/>
    <xsd:import namespace="6a22a15e-3e67-4b2d-83eb-0024448dfe40"/>
    <xsd:import namespace="44de4749-ec9f-40ec-9274-98dfaa503ec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a15e-3e67-4b2d-83eb-0024448df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e4749-ec9f-40ec-9274-98dfaa503e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D909B-712F-4DE7-979C-64256D1AF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7BDF9-AB6B-4FA4-95BD-F43BC144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2a15e-3e67-4b2d-83eb-0024448dfe40"/>
    <ds:schemaRef ds:uri="44de4749-ec9f-40ec-9274-98dfaa503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0EB86-8047-4865-A1E3-81CED924C975}">
  <ds:schemaRefs>
    <ds:schemaRef ds:uri="cc122df4-09bf-4087-bf37-66e078e10103"/>
    <ds:schemaRef ds:uri="http://schemas.microsoft.com/office/2006/metadata/properties"/>
    <ds:schemaRef ds:uri="http://purl.org/dc/elements/1.1/"/>
    <ds:schemaRef ds:uri="16a26609-0f85-476c-bc44-28ee88f3aff3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2859</Characters>
  <Application>Microsoft Office Word</Application>
  <DocSecurity>0</DocSecurity>
  <Lines>23</Lines>
  <Paragraphs>6</Paragraphs>
  <ScaleCrop>false</ScaleCrop>
  <Company>Dell Computer Corporation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</dc:title>
  <dc:creator>SEPTA</dc:creator>
  <cp:lastModifiedBy>Tim Steinitz</cp:lastModifiedBy>
  <cp:revision>19</cp:revision>
  <cp:lastPrinted>2021-04-15T16:46:00Z</cp:lastPrinted>
  <dcterms:created xsi:type="dcterms:W3CDTF">2022-03-14T11:51:00Z</dcterms:created>
  <dcterms:modified xsi:type="dcterms:W3CDTF">2022-04-05T17:47:00Z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0x0101001373832CFD0B80408E71F2A5F367C439</vt:lpwstr>
  </property>
  <property fmtid="{D5CDD505-2E9C-101B-9397-08002B2CF9AE}" pid="3" name="Order">
    <vt:r8>5181600</vt:r8>
  </property>
</Properties>
</file>